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719" w:rsidRPr="00E8781C" w:rsidRDefault="00B84428" w:rsidP="00DD5DA5">
      <w:pPr>
        <w:pStyle w:val="ListParagraph"/>
        <w:numPr>
          <w:ilvl w:val="0"/>
          <w:numId w:val="1"/>
        </w:numPr>
        <w:tabs>
          <w:tab w:val="left" w:pos="540"/>
        </w:tabs>
        <w:spacing w:after="50" w:line="240" w:lineRule="auto"/>
        <w:ind w:left="450" w:right="72" w:hanging="450"/>
        <w:contextualSpacing w:val="0"/>
        <w:jc w:val="both"/>
        <w:rPr>
          <w:b/>
          <w:sz w:val="24"/>
          <w:u w:val="single"/>
        </w:rPr>
      </w:pPr>
      <w:bookmarkStart w:id="0" w:name="Content"/>
      <w:r w:rsidRPr="00E8781C">
        <w:rPr>
          <w:b/>
          <w:sz w:val="24"/>
        </w:rPr>
        <w:t>PLAN CONTENTS</w:t>
      </w:r>
      <w:bookmarkEnd w:id="0"/>
      <w:r w:rsidRPr="00E8781C">
        <w:rPr>
          <w:b/>
          <w:sz w:val="24"/>
        </w:rPr>
        <w:t>:</w:t>
      </w:r>
    </w:p>
    <w:p w:rsidR="00B84428" w:rsidRPr="00733433" w:rsidRDefault="0026676F" w:rsidP="006F6E11">
      <w:pPr>
        <w:pStyle w:val="ListParagraph"/>
        <w:tabs>
          <w:tab w:val="left" w:pos="4950"/>
        </w:tabs>
        <w:spacing w:after="50" w:line="240" w:lineRule="auto"/>
        <w:ind w:left="900" w:right="72"/>
        <w:contextualSpacing w:val="0"/>
        <w:rPr>
          <w:rStyle w:val="Hyperlink"/>
          <w:i/>
          <w:color w:val="0000FF"/>
          <w:sz w:val="24"/>
        </w:rPr>
      </w:pPr>
      <w:r w:rsidRPr="00733433">
        <w:rPr>
          <w:i/>
          <w:color w:val="0000FF"/>
          <w:sz w:val="24"/>
        </w:rPr>
        <w:fldChar w:fldCharType="begin"/>
      </w:r>
      <w:r w:rsidR="003A3CC5">
        <w:rPr>
          <w:i/>
          <w:color w:val="0000FF"/>
          <w:sz w:val="24"/>
        </w:rPr>
        <w:instrText>HYPERLINK  \l "BEDHOLD"</w:instrText>
      </w:r>
      <w:r w:rsidRPr="00733433">
        <w:rPr>
          <w:i/>
          <w:color w:val="0000FF"/>
          <w:sz w:val="24"/>
        </w:rPr>
        <w:fldChar w:fldCharType="separate"/>
      </w:r>
      <w:r w:rsidR="00B84428" w:rsidRPr="00733433">
        <w:rPr>
          <w:rStyle w:val="Hyperlink"/>
          <w:i/>
          <w:color w:val="0000FF"/>
          <w:sz w:val="24"/>
        </w:rPr>
        <w:t>Bed Holds</w:t>
      </w:r>
      <w:r w:rsidR="00B84428" w:rsidRPr="00733433">
        <w:rPr>
          <w:rStyle w:val="Hyperlink"/>
          <w:i/>
          <w:color w:val="0000FF"/>
          <w:sz w:val="24"/>
        </w:rPr>
        <w:tab/>
        <w:t>Section-</w:t>
      </w:r>
      <w:r w:rsidR="003E37B4" w:rsidRPr="00733433">
        <w:rPr>
          <w:rStyle w:val="Hyperlink"/>
          <w:i/>
          <w:color w:val="0000FF"/>
          <w:sz w:val="24"/>
        </w:rPr>
        <w:t>5</w:t>
      </w:r>
      <w:r w:rsidR="00B84428" w:rsidRPr="00733433">
        <w:rPr>
          <w:rStyle w:val="Hyperlink"/>
          <w:i/>
          <w:color w:val="0000FF"/>
          <w:sz w:val="24"/>
        </w:rPr>
        <w:tab/>
        <w:t xml:space="preserve">Page </w:t>
      </w:r>
      <w:r w:rsidR="003E37B4" w:rsidRPr="00733433">
        <w:rPr>
          <w:rStyle w:val="Hyperlink"/>
          <w:i/>
          <w:color w:val="0000FF"/>
          <w:sz w:val="24"/>
        </w:rPr>
        <w:t>4</w:t>
      </w:r>
    </w:p>
    <w:p w:rsidR="00B84428" w:rsidRPr="00593D54" w:rsidRDefault="0026676F" w:rsidP="006F6E11">
      <w:pPr>
        <w:pStyle w:val="ListParagraph"/>
        <w:tabs>
          <w:tab w:val="left" w:pos="4950"/>
        </w:tabs>
        <w:spacing w:after="50" w:line="240" w:lineRule="auto"/>
        <w:ind w:left="900" w:right="72"/>
        <w:contextualSpacing w:val="0"/>
        <w:rPr>
          <w:rStyle w:val="Hyperlink"/>
          <w:i/>
          <w:color w:val="0000FF"/>
          <w:sz w:val="24"/>
        </w:rPr>
      </w:pPr>
      <w:r w:rsidRPr="00733433">
        <w:rPr>
          <w:i/>
          <w:color w:val="0000FF"/>
          <w:sz w:val="24"/>
        </w:rPr>
        <w:fldChar w:fldCharType="end"/>
      </w:r>
      <w:r w:rsidR="003E37B4" w:rsidRPr="00593D54">
        <w:rPr>
          <w:i/>
          <w:color w:val="0000FF"/>
          <w:sz w:val="24"/>
        </w:rPr>
        <w:fldChar w:fldCharType="begin"/>
      </w:r>
      <w:r w:rsidR="003A3CC5">
        <w:rPr>
          <w:i/>
          <w:color w:val="0000FF"/>
          <w:sz w:val="24"/>
        </w:rPr>
        <w:instrText>HYPERLINK  \l "COHORTING"</w:instrText>
      </w:r>
      <w:r w:rsidR="003E37B4" w:rsidRPr="00593D54">
        <w:rPr>
          <w:i/>
          <w:color w:val="0000FF"/>
          <w:sz w:val="24"/>
        </w:rPr>
        <w:fldChar w:fldCharType="separate"/>
      </w:r>
      <w:r w:rsidR="00B84428" w:rsidRPr="00593D54">
        <w:rPr>
          <w:rStyle w:val="Hyperlink"/>
          <w:i/>
          <w:color w:val="0000FF"/>
          <w:sz w:val="24"/>
        </w:rPr>
        <w:t>Cohorting of Residents</w:t>
      </w:r>
      <w:r w:rsidR="00B84428" w:rsidRPr="00593D54">
        <w:rPr>
          <w:rStyle w:val="Hyperlink"/>
          <w:i/>
          <w:color w:val="0000FF"/>
          <w:sz w:val="24"/>
        </w:rPr>
        <w:tab/>
        <w:t>Section-</w:t>
      </w:r>
      <w:r w:rsidR="003E37B4" w:rsidRPr="00593D54">
        <w:rPr>
          <w:rStyle w:val="Hyperlink"/>
          <w:i/>
          <w:color w:val="0000FF"/>
          <w:sz w:val="24"/>
        </w:rPr>
        <w:t>4</w:t>
      </w:r>
      <w:r w:rsidR="00B84428" w:rsidRPr="00593D54">
        <w:rPr>
          <w:rStyle w:val="Hyperlink"/>
          <w:i/>
          <w:color w:val="0000FF"/>
          <w:sz w:val="24"/>
        </w:rPr>
        <w:tab/>
        <w:t xml:space="preserve">Page </w:t>
      </w:r>
      <w:r w:rsidR="00390158" w:rsidRPr="00593D54">
        <w:rPr>
          <w:rStyle w:val="Hyperlink"/>
          <w:i/>
          <w:color w:val="0000FF"/>
          <w:sz w:val="24"/>
        </w:rPr>
        <w:t>3</w:t>
      </w:r>
    </w:p>
    <w:p w:rsidR="00B84428" w:rsidRPr="00593D54" w:rsidRDefault="003E37B4" w:rsidP="006F6E11">
      <w:pPr>
        <w:pStyle w:val="ListParagraph"/>
        <w:tabs>
          <w:tab w:val="left" w:pos="4950"/>
        </w:tabs>
        <w:spacing w:after="50" w:line="240" w:lineRule="auto"/>
        <w:ind w:left="900" w:right="72"/>
        <w:contextualSpacing w:val="0"/>
        <w:rPr>
          <w:rStyle w:val="Hyperlink"/>
          <w:i/>
          <w:color w:val="0000FF"/>
          <w:sz w:val="24"/>
        </w:rPr>
      </w:pPr>
      <w:r w:rsidRPr="00593D54">
        <w:rPr>
          <w:i/>
          <w:color w:val="0000FF"/>
          <w:sz w:val="24"/>
        </w:rPr>
        <w:fldChar w:fldCharType="end"/>
      </w:r>
      <w:r w:rsidR="00593D54" w:rsidRPr="00593D54">
        <w:rPr>
          <w:i/>
          <w:color w:val="0000FF"/>
          <w:sz w:val="24"/>
        </w:rPr>
        <w:fldChar w:fldCharType="begin"/>
      </w:r>
      <w:r w:rsidR="003A3CC5">
        <w:rPr>
          <w:i/>
          <w:color w:val="0000FF"/>
          <w:sz w:val="24"/>
        </w:rPr>
        <w:instrText>HYPERLINK  \l "COMMUNICATION"</w:instrText>
      </w:r>
      <w:r w:rsidR="00593D54" w:rsidRPr="00593D54">
        <w:rPr>
          <w:i/>
          <w:color w:val="0000FF"/>
          <w:sz w:val="24"/>
        </w:rPr>
        <w:fldChar w:fldCharType="separate"/>
      </w:r>
      <w:r w:rsidRPr="00593D54">
        <w:rPr>
          <w:rStyle w:val="Hyperlink"/>
          <w:i/>
          <w:color w:val="0000FF"/>
          <w:sz w:val="24"/>
        </w:rPr>
        <w:t>Communication</w:t>
      </w:r>
      <w:r w:rsidRPr="00593D54">
        <w:rPr>
          <w:rStyle w:val="Hyperlink"/>
          <w:i/>
          <w:color w:val="0000FF"/>
          <w:sz w:val="24"/>
        </w:rPr>
        <w:tab/>
        <w:t>Section-7</w:t>
      </w:r>
      <w:r w:rsidR="00B84428" w:rsidRPr="00593D54">
        <w:rPr>
          <w:rStyle w:val="Hyperlink"/>
          <w:i/>
          <w:color w:val="0000FF"/>
          <w:sz w:val="24"/>
        </w:rPr>
        <w:tab/>
        <w:t xml:space="preserve">Page </w:t>
      </w:r>
      <w:r w:rsidR="00F32162">
        <w:rPr>
          <w:rStyle w:val="Hyperlink"/>
          <w:i/>
          <w:color w:val="0000FF"/>
          <w:sz w:val="24"/>
        </w:rPr>
        <w:t>5</w:t>
      </w:r>
    </w:p>
    <w:p w:rsidR="00B84428" w:rsidRPr="00733433" w:rsidRDefault="00593D54" w:rsidP="006F6E11">
      <w:pPr>
        <w:pStyle w:val="ListParagraph"/>
        <w:tabs>
          <w:tab w:val="left" w:pos="4950"/>
        </w:tabs>
        <w:spacing w:after="50" w:line="240" w:lineRule="auto"/>
        <w:ind w:left="900" w:right="72"/>
        <w:contextualSpacing w:val="0"/>
        <w:rPr>
          <w:i/>
          <w:color w:val="0000FF"/>
          <w:sz w:val="24"/>
        </w:rPr>
      </w:pPr>
      <w:r w:rsidRPr="00593D54">
        <w:rPr>
          <w:i/>
          <w:color w:val="0000FF"/>
          <w:sz w:val="24"/>
        </w:rPr>
        <w:fldChar w:fldCharType="end"/>
      </w:r>
      <w:hyperlink w:anchor="Testing" w:history="1">
        <w:r w:rsidR="00B84428" w:rsidRPr="00733433">
          <w:rPr>
            <w:rStyle w:val="Hyperlink"/>
            <w:i/>
            <w:color w:val="0000FF"/>
            <w:sz w:val="24"/>
          </w:rPr>
          <w:t>COVID</w:t>
        </w:r>
        <w:r w:rsidR="003D4719" w:rsidRPr="00733433">
          <w:rPr>
            <w:rStyle w:val="Hyperlink"/>
            <w:i/>
            <w:color w:val="0000FF"/>
            <w:sz w:val="24"/>
          </w:rPr>
          <w:t>-19</w:t>
        </w:r>
        <w:r w:rsidR="00B84428" w:rsidRPr="00733433">
          <w:rPr>
            <w:rStyle w:val="Hyperlink"/>
            <w:i/>
            <w:color w:val="0000FF"/>
            <w:sz w:val="24"/>
          </w:rPr>
          <w:t xml:space="preserve"> Testing </w:t>
        </w:r>
        <w:r w:rsidR="00B84428" w:rsidRPr="00733433">
          <w:rPr>
            <w:rStyle w:val="Hyperlink"/>
            <w:i/>
            <w:color w:val="0000FF"/>
            <w:sz w:val="24"/>
          </w:rPr>
          <w:tab/>
          <w:t>Section-3</w:t>
        </w:r>
        <w:r w:rsidR="00B84428" w:rsidRPr="00733433">
          <w:rPr>
            <w:rStyle w:val="Hyperlink"/>
            <w:i/>
            <w:color w:val="0000FF"/>
            <w:sz w:val="24"/>
          </w:rPr>
          <w:tab/>
          <w:t>Page 1</w:t>
        </w:r>
        <w:r w:rsidR="00921297">
          <w:rPr>
            <w:rStyle w:val="Hyperlink"/>
            <w:i/>
            <w:color w:val="0000FF"/>
            <w:sz w:val="24"/>
          </w:rPr>
          <w:t xml:space="preserve"> - 2</w:t>
        </w:r>
      </w:hyperlink>
    </w:p>
    <w:p w:rsidR="00B84428" w:rsidRPr="00593D54" w:rsidRDefault="00593D54" w:rsidP="006F6E11">
      <w:pPr>
        <w:pStyle w:val="ListParagraph"/>
        <w:tabs>
          <w:tab w:val="left" w:pos="4950"/>
        </w:tabs>
        <w:spacing w:after="50" w:line="240" w:lineRule="auto"/>
        <w:ind w:left="900" w:right="72"/>
        <w:contextualSpacing w:val="0"/>
        <w:rPr>
          <w:rStyle w:val="Hyperlink"/>
          <w:i/>
          <w:color w:val="0000FF"/>
          <w:sz w:val="24"/>
        </w:rPr>
      </w:pPr>
      <w:r w:rsidRPr="00593D54">
        <w:rPr>
          <w:i/>
          <w:color w:val="0000FF"/>
          <w:sz w:val="24"/>
        </w:rPr>
        <w:fldChar w:fldCharType="begin"/>
      </w:r>
      <w:r w:rsidR="003A3CC5">
        <w:rPr>
          <w:i/>
          <w:color w:val="0000FF"/>
          <w:sz w:val="24"/>
        </w:rPr>
        <w:instrText>HYPERLINK  \l "INFECTION"</w:instrText>
      </w:r>
      <w:r w:rsidRPr="00593D54">
        <w:rPr>
          <w:i/>
          <w:color w:val="0000FF"/>
          <w:sz w:val="24"/>
        </w:rPr>
        <w:fldChar w:fldCharType="separate"/>
      </w:r>
      <w:r w:rsidR="00B84428" w:rsidRPr="00593D54">
        <w:rPr>
          <w:rStyle w:val="Hyperlink"/>
          <w:i/>
          <w:color w:val="0000FF"/>
          <w:sz w:val="24"/>
        </w:rPr>
        <w:t>Infection Control</w:t>
      </w:r>
      <w:r w:rsidR="00B84428" w:rsidRPr="00593D54">
        <w:rPr>
          <w:rStyle w:val="Hyperlink"/>
          <w:i/>
          <w:color w:val="0000FF"/>
          <w:sz w:val="24"/>
        </w:rPr>
        <w:tab/>
        <w:t>Section-</w:t>
      </w:r>
      <w:r w:rsidR="003E37B4" w:rsidRPr="00593D54">
        <w:rPr>
          <w:rStyle w:val="Hyperlink"/>
          <w:i/>
          <w:color w:val="0000FF"/>
          <w:sz w:val="24"/>
        </w:rPr>
        <w:t>8</w:t>
      </w:r>
      <w:r w:rsidR="00B84428" w:rsidRPr="00593D54">
        <w:rPr>
          <w:rStyle w:val="Hyperlink"/>
          <w:i/>
          <w:color w:val="0000FF"/>
          <w:sz w:val="24"/>
        </w:rPr>
        <w:tab/>
        <w:t xml:space="preserve">Page </w:t>
      </w:r>
      <w:r w:rsidR="00F32162">
        <w:rPr>
          <w:rStyle w:val="Hyperlink"/>
          <w:i/>
          <w:color w:val="0000FF"/>
          <w:sz w:val="24"/>
        </w:rPr>
        <w:t>5 - 10</w:t>
      </w:r>
    </w:p>
    <w:bookmarkStart w:id="1" w:name="Intro"/>
    <w:p w:rsidR="00B84428" w:rsidRPr="00733433" w:rsidRDefault="00593D54" w:rsidP="006F6E11">
      <w:pPr>
        <w:pStyle w:val="ListParagraph"/>
        <w:tabs>
          <w:tab w:val="left" w:pos="4950"/>
        </w:tabs>
        <w:spacing w:after="50" w:line="240" w:lineRule="auto"/>
        <w:ind w:left="900" w:right="72"/>
        <w:contextualSpacing w:val="0"/>
        <w:rPr>
          <w:i/>
          <w:color w:val="0000FF"/>
          <w:sz w:val="24"/>
        </w:rPr>
      </w:pPr>
      <w:r w:rsidRPr="00593D54">
        <w:rPr>
          <w:i/>
          <w:color w:val="0000FF"/>
          <w:sz w:val="24"/>
        </w:rPr>
        <w:fldChar w:fldCharType="end"/>
      </w:r>
      <w:hyperlink w:anchor="Intro" w:history="1">
        <w:r w:rsidR="00B84428" w:rsidRPr="00733433">
          <w:rPr>
            <w:rStyle w:val="Hyperlink"/>
            <w:i/>
            <w:color w:val="0000FF"/>
            <w:sz w:val="24"/>
          </w:rPr>
          <w:t>Introduction</w:t>
        </w:r>
        <w:r w:rsidR="00B84428" w:rsidRPr="00733433">
          <w:rPr>
            <w:rStyle w:val="Hyperlink"/>
            <w:i/>
            <w:color w:val="0000FF"/>
            <w:sz w:val="24"/>
          </w:rPr>
          <w:tab/>
          <w:t>Section-2</w:t>
        </w:r>
        <w:r w:rsidR="00B84428" w:rsidRPr="00733433">
          <w:rPr>
            <w:rStyle w:val="Hyperlink"/>
            <w:i/>
            <w:color w:val="0000FF"/>
            <w:sz w:val="24"/>
          </w:rPr>
          <w:tab/>
          <w:t>Page 1</w:t>
        </w:r>
      </w:hyperlink>
    </w:p>
    <w:bookmarkEnd w:id="1"/>
    <w:p w:rsidR="00B84428" w:rsidRPr="00733433" w:rsidRDefault="003E37B4" w:rsidP="006F6E11">
      <w:pPr>
        <w:pStyle w:val="ListParagraph"/>
        <w:tabs>
          <w:tab w:val="left" w:pos="4950"/>
        </w:tabs>
        <w:spacing w:after="50" w:line="240" w:lineRule="auto"/>
        <w:ind w:left="900" w:right="72"/>
        <w:contextualSpacing w:val="0"/>
        <w:rPr>
          <w:i/>
          <w:color w:val="0000FF"/>
          <w:sz w:val="24"/>
        </w:rPr>
      </w:pPr>
      <w:r w:rsidRPr="00733433">
        <w:rPr>
          <w:i/>
          <w:color w:val="0000FF"/>
          <w:sz w:val="24"/>
        </w:rPr>
        <w:fldChar w:fldCharType="begin"/>
      </w:r>
      <w:r w:rsidR="003A3CC5">
        <w:rPr>
          <w:i/>
          <w:color w:val="0000FF"/>
          <w:sz w:val="24"/>
        </w:rPr>
        <w:instrText>HYPERLINK  \l "Content"</w:instrText>
      </w:r>
      <w:r w:rsidRPr="00733433">
        <w:rPr>
          <w:i/>
          <w:color w:val="0000FF"/>
          <w:sz w:val="24"/>
        </w:rPr>
        <w:fldChar w:fldCharType="separate"/>
      </w:r>
      <w:r w:rsidR="00B84428" w:rsidRPr="00733433">
        <w:rPr>
          <w:rStyle w:val="Hyperlink"/>
          <w:i/>
          <w:color w:val="0000FF"/>
          <w:sz w:val="24"/>
        </w:rPr>
        <w:t>Plan Contents</w:t>
      </w:r>
      <w:r w:rsidR="00B84428" w:rsidRPr="00733433">
        <w:rPr>
          <w:rStyle w:val="Hyperlink"/>
          <w:i/>
          <w:color w:val="0000FF"/>
          <w:sz w:val="24"/>
        </w:rPr>
        <w:tab/>
        <w:t>Section-1</w:t>
      </w:r>
      <w:r w:rsidR="00B84428" w:rsidRPr="00733433">
        <w:rPr>
          <w:rStyle w:val="Hyperlink"/>
          <w:i/>
          <w:color w:val="0000FF"/>
          <w:sz w:val="24"/>
        </w:rPr>
        <w:tab/>
        <w:t>Page 1</w:t>
      </w:r>
      <w:r w:rsidRPr="00733433">
        <w:rPr>
          <w:i/>
          <w:color w:val="0000FF"/>
          <w:sz w:val="24"/>
        </w:rPr>
        <w:fldChar w:fldCharType="end"/>
      </w:r>
    </w:p>
    <w:p w:rsidR="00B84428" w:rsidRPr="00733433" w:rsidRDefault="005E4500" w:rsidP="006F6E11">
      <w:pPr>
        <w:pStyle w:val="ListParagraph"/>
        <w:tabs>
          <w:tab w:val="left" w:pos="4950"/>
        </w:tabs>
        <w:spacing w:after="50" w:line="240" w:lineRule="auto"/>
        <w:ind w:left="900" w:right="72"/>
        <w:contextualSpacing w:val="0"/>
        <w:rPr>
          <w:rStyle w:val="Hyperlink"/>
          <w:i/>
          <w:color w:val="0000FF"/>
          <w:sz w:val="24"/>
        </w:rPr>
      </w:pPr>
      <w:r w:rsidRPr="00733433">
        <w:rPr>
          <w:i/>
          <w:color w:val="0000FF"/>
          <w:sz w:val="24"/>
        </w:rPr>
        <w:fldChar w:fldCharType="begin"/>
      </w:r>
      <w:r w:rsidR="003A3CC5">
        <w:rPr>
          <w:i/>
          <w:color w:val="0000FF"/>
          <w:sz w:val="24"/>
        </w:rPr>
        <w:instrText>HYPERLINK  \l "procurement"</w:instrText>
      </w:r>
      <w:r w:rsidRPr="00733433">
        <w:rPr>
          <w:i/>
          <w:color w:val="0000FF"/>
          <w:sz w:val="24"/>
        </w:rPr>
        <w:fldChar w:fldCharType="separate"/>
      </w:r>
      <w:r w:rsidR="00B84428" w:rsidRPr="00733433">
        <w:rPr>
          <w:rStyle w:val="Hyperlink"/>
          <w:i/>
          <w:color w:val="0000FF"/>
          <w:sz w:val="24"/>
        </w:rPr>
        <w:t>Procurement of Supplies</w:t>
      </w:r>
      <w:r w:rsidR="00B84428" w:rsidRPr="00733433">
        <w:rPr>
          <w:rStyle w:val="Hyperlink"/>
          <w:i/>
          <w:color w:val="0000FF"/>
          <w:sz w:val="24"/>
        </w:rPr>
        <w:tab/>
        <w:t>Section-</w:t>
      </w:r>
      <w:r w:rsidR="003E37B4" w:rsidRPr="00733433">
        <w:rPr>
          <w:rStyle w:val="Hyperlink"/>
          <w:i/>
          <w:color w:val="0000FF"/>
          <w:sz w:val="24"/>
        </w:rPr>
        <w:t>9</w:t>
      </w:r>
      <w:r w:rsidR="00B84428" w:rsidRPr="00733433">
        <w:rPr>
          <w:rStyle w:val="Hyperlink"/>
          <w:i/>
          <w:color w:val="0000FF"/>
          <w:sz w:val="24"/>
        </w:rPr>
        <w:tab/>
        <w:t xml:space="preserve">Page </w:t>
      </w:r>
      <w:r w:rsidR="0026676F" w:rsidRPr="00733433">
        <w:rPr>
          <w:rStyle w:val="Hyperlink"/>
          <w:i/>
          <w:color w:val="0000FF"/>
          <w:sz w:val="24"/>
        </w:rPr>
        <w:t>1</w:t>
      </w:r>
      <w:r w:rsidR="00F32162">
        <w:rPr>
          <w:rStyle w:val="Hyperlink"/>
          <w:i/>
          <w:color w:val="0000FF"/>
          <w:sz w:val="24"/>
        </w:rPr>
        <w:t>1</w:t>
      </w:r>
    </w:p>
    <w:p w:rsidR="00E81BFD" w:rsidRPr="00733433" w:rsidRDefault="005E4500" w:rsidP="006F6E11">
      <w:pPr>
        <w:pStyle w:val="ListParagraph"/>
        <w:tabs>
          <w:tab w:val="left" w:pos="4950"/>
        </w:tabs>
        <w:spacing w:after="50" w:line="240" w:lineRule="auto"/>
        <w:ind w:left="900" w:right="72"/>
        <w:contextualSpacing w:val="0"/>
        <w:rPr>
          <w:i/>
          <w:color w:val="0000FF"/>
          <w:sz w:val="24"/>
        </w:rPr>
      </w:pPr>
      <w:r w:rsidRPr="00733433">
        <w:rPr>
          <w:i/>
          <w:color w:val="0000FF"/>
          <w:sz w:val="24"/>
        </w:rPr>
        <w:fldChar w:fldCharType="end"/>
      </w:r>
      <w:hyperlink w:anchor="STAFFING" w:history="1">
        <w:r w:rsidR="006F6E11">
          <w:rPr>
            <w:rStyle w:val="Hyperlink"/>
            <w:i/>
            <w:color w:val="0000FF"/>
            <w:sz w:val="24"/>
          </w:rPr>
          <w:t>Staffing During Emergency Events</w:t>
        </w:r>
        <w:r w:rsidR="006F6E11">
          <w:rPr>
            <w:rStyle w:val="Hyperlink"/>
            <w:i/>
            <w:color w:val="0000FF"/>
            <w:sz w:val="24"/>
          </w:rPr>
          <w:tab/>
          <w:t>Section-10</w:t>
        </w:r>
        <w:r w:rsidR="006F6E11">
          <w:rPr>
            <w:rStyle w:val="Hyperlink"/>
            <w:i/>
            <w:color w:val="0000FF"/>
            <w:sz w:val="24"/>
          </w:rPr>
          <w:tab/>
          <w:t>Page 11 - 12</w:t>
        </w:r>
      </w:hyperlink>
    </w:p>
    <w:p w:rsidR="00B84428" w:rsidRPr="00733433" w:rsidRDefault="00163E45" w:rsidP="006F6E11">
      <w:pPr>
        <w:pStyle w:val="ListParagraph"/>
        <w:tabs>
          <w:tab w:val="left" w:pos="4950"/>
        </w:tabs>
        <w:spacing w:after="50" w:line="240" w:lineRule="auto"/>
        <w:ind w:left="900" w:right="72"/>
        <w:contextualSpacing w:val="0"/>
        <w:rPr>
          <w:i/>
          <w:color w:val="0000FF"/>
          <w:sz w:val="24"/>
        </w:rPr>
      </w:pPr>
      <w:hyperlink w:anchor="VISITATION" w:history="1">
        <w:r w:rsidR="00B84428" w:rsidRPr="00733433">
          <w:rPr>
            <w:rStyle w:val="Hyperlink"/>
            <w:i/>
            <w:color w:val="0000FF"/>
            <w:sz w:val="24"/>
          </w:rPr>
          <w:t>Visitation</w:t>
        </w:r>
        <w:r w:rsidR="00B84428" w:rsidRPr="00733433">
          <w:rPr>
            <w:rStyle w:val="Hyperlink"/>
            <w:i/>
            <w:color w:val="0000FF"/>
            <w:sz w:val="24"/>
          </w:rPr>
          <w:tab/>
          <w:t>Section-</w:t>
        </w:r>
        <w:r w:rsidR="003E37B4" w:rsidRPr="00733433">
          <w:rPr>
            <w:rStyle w:val="Hyperlink"/>
            <w:i/>
            <w:color w:val="0000FF"/>
            <w:sz w:val="24"/>
          </w:rPr>
          <w:t>6</w:t>
        </w:r>
        <w:r w:rsidR="00B84428" w:rsidRPr="00733433">
          <w:rPr>
            <w:rStyle w:val="Hyperlink"/>
            <w:i/>
            <w:color w:val="0000FF"/>
            <w:sz w:val="24"/>
          </w:rPr>
          <w:tab/>
          <w:t xml:space="preserve">Page </w:t>
        </w:r>
        <w:r w:rsidR="003E37B4" w:rsidRPr="00733433">
          <w:rPr>
            <w:rStyle w:val="Hyperlink"/>
            <w:i/>
            <w:color w:val="0000FF"/>
            <w:sz w:val="24"/>
          </w:rPr>
          <w:t xml:space="preserve">4 </w:t>
        </w:r>
        <w:r w:rsidR="00B84428" w:rsidRPr="00733433">
          <w:rPr>
            <w:rStyle w:val="Hyperlink"/>
            <w:i/>
            <w:color w:val="0000FF"/>
            <w:sz w:val="24"/>
          </w:rPr>
          <w:t>-</w:t>
        </w:r>
        <w:r w:rsidR="00F32162">
          <w:rPr>
            <w:rStyle w:val="Hyperlink"/>
            <w:i/>
            <w:color w:val="0000FF"/>
            <w:sz w:val="24"/>
          </w:rPr>
          <w:t xml:space="preserve"> 5</w:t>
        </w:r>
      </w:hyperlink>
    </w:p>
    <w:p w:rsidR="00B84428" w:rsidRPr="00F6105A" w:rsidRDefault="00B84428" w:rsidP="006F6E11">
      <w:pPr>
        <w:tabs>
          <w:tab w:val="left" w:pos="4950"/>
        </w:tabs>
        <w:spacing w:after="50" w:line="240" w:lineRule="auto"/>
        <w:ind w:right="72"/>
        <w:jc w:val="both"/>
        <w:rPr>
          <w:sz w:val="10"/>
          <w:szCs w:val="16"/>
        </w:rPr>
      </w:pPr>
    </w:p>
    <w:p w:rsidR="00260ACB" w:rsidRPr="00E8781C" w:rsidRDefault="00260ACB" w:rsidP="00DD5DA5">
      <w:pPr>
        <w:pStyle w:val="ListParagraph"/>
        <w:numPr>
          <w:ilvl w:val="0"/>
          <w:numId w:val="1"/>
        </w:numPr>
        <w:spacing w:after="50" w:line="240" w:lineRule="auto"/>
        <w:ind w:left="450" w:right="72" w:hanging="450"/>
        <w:contextualSpacing w:val="0"/>
        <w:jc w:val="both"/>
        <w:rPr>
          <w:b/>
          <w:sz w:val="24"/>
        </w:rPr>
      </w:pPr>
      <w:r w:rsidRPr="00E8781C">
        <w:rPr>
          <w:b/>
          <w:sz w:val="24"/>
        </w:rPr>
        <w:t>INTRODUCTION:</w:t>
      </w:r>
    </w:p>
    <w:p w:rsidR="00260ACB" w:rsidRPr="00E8781C" w:rsidRDefault="00260ACB" w:rsidP="00DD5DA5">
      <w:pPr>
        <w:pStyle w:val="ListParagraph"/>
        <w:numPr>
          <w:ilvl w:val="1"/>
          <w:numId w:val="1"/>
        </w:numPr>
        <w:spacing w:after="50" w:line="240" w:lineRule="auto"/>
        <w:ind w:left="907" w:right="72" w:hanging="360"/>
        <w:contextualSpacing w:val="0"/>
        <w:jc w:val="both"/>
        <w:rPr>
          <w:sz w:val="24"/>
        </w:rPr>
      </w:pPr>
      <w:r w:rsidRPr="00E8781C">
        <w:rPr>
          <w:sz w:val="24"/>
        </w:rPr>
        <w:t>The Administrator/designee and/or the Person-In-Charge will be responsible to access the information/guidance sent to keep abreast of any pandemic events.  Information will assist in the preparation, mitigation and recovery of any event.</w:t>
      </w:r>
    </w:p>
    <w:p w:rsidR="003C2BFB" w:rsidRPr="00E8781C" w:rsidRDefault="00260ACB" w:rsidP="00DD5DA5">
      <w:pPr>
        <w:pStyle w:val="ListParagraph"/>
        <w:numPr>
          <w:ilvl w:val="1"/>
          <w:numId w:val="1"/>
        </w:numPr>
        <w:spacing w:after="50" w:line="240" w:lineRule="auto"/>
        <w:ind w:left="907" w:right="72" w:hanging="360"/>
        <w:contextualSpacing w:val="0"/>
        <w:jc w:val="both"/>
        <w:rPr>
          <w:sz w:val="24"/>
        </w:rPr>
      </w:pPr>
      <w:r w:rsidRPr="00E8781C">
        <w:rPr>
          <w:sz w:val="24"/>
        </w:rPr>
        <w:t xml:space="preserve">If infection occurs, the residents will be cohorted as necessary.  </w:t>
      </w:r>
    </w:p>
    <w:p w:rsidR="003C2BFB" w:rsidRPr="00E8781C" w:rsidRDefault="00260ACB" w:rsidP="00DD5DA5">
      <w:pPr>
        <w:pStyle w:val="ListParagraph"/>
        <w:numPr>
          <w:ilvl w:val="2"/>
          <w:numId w:val="1"/>
        </w:numPr>
        <w:spacing w:after="50" w:line="240" w:lineRule="auto"/>
        <w:ind w:left="1350" w:right="72" w:hanging="450"/>
        <w:contextualSpacing w:val="0"/>
        <w:jc w:val="both"/>
        <w:rPr>
          <w:sz w:val="24"/>
        </w:rPr>
      </w:pPr>
      <w:r w:rsidRPr="00E8781C">
        <w:rPr>
          <w:sz w:val="24"/>
        </w:rPr>
        <w:t xml:space="preserve">The area will be identified depending on the number of residents infected and as per our cohorting policy.  </w:t>
      </w:r>
    </w:p>
    <w:p w:rsidR="003C2BFB" w:rsidRPr="00E8781C" w:rsidRDefault="00260ACB" w:rsidP="00DD5DA5">
      <w:pPr>
        <w:pStyle w:val="ListParagraph"/>
        <w:numPr>
          <w:ilvl w:val="2"/>
          <w:numId w:val="1"/>
        </w:numPr>
        <w:spacing w:after="50" w:line="240" w:lineRule="auto"/>
        <w:ind w:left="1350" w:right="72" w:hanging="450"/>
        <w:contextualSpacing w:val="0"/>
        <w:jc w:val="both"/>
        <w:rPr>
          <w:sz w:val="24"/>
        </w:rPr>
      </w:pPr>
      <w:r w:rsidRPr="00E8781C">
        <w:rPr>
          <w:sz w:val="24"/>
        </w:rPr>
        <w:t xml:space="preserve">The appropriate personal protective equipment will </w:t>
      </w:r>
      <w:r w:rsidR="003C2BFB" w:rsidRPr="00E8781C">
        <w:rPr>
          <w:sz w:val="24"/>
        </w:rPr>
        <w:t xml:space="preserve">be </w:t>
      </w:r>
      <w:r w:rsidRPr="00E8781C">
        <w:rPr>
          <w:sz w:val="24"/>
        </w:rPr>
        <w:t xml:space="preserve">utilized as our policy dictates, and appropriate precautions will be put in place.  </w:t>
      </w:r>
    </w:p>
    <w:p w:rsidR="00260ACB" w:rsidRPr="00E8781C" w:rsidRDefault="00260ACB" w:rsidP="00DD5DA5">
      <w:pPr>
        <w:pStyle w:val="ListParagraph"/>
        <w:numPr>
          <w:ilvl w:val="2"/>
          <w:numId w:val="1"/>
        </w:numPr>
        <w:spacing w:after="50" w:line="240" w:lineRule="auto"/>
        <w:ind w:left="1350" w:right="72" w:hanging="450"/>
        <w:contextualSpacing w:val="0"/>
        <w:jc w:val="both"/>
        <w:rPr>
          <w:sz w:val="24"/>
        </w:rPr>
      </w:pPr>
      <w:r w:rsidRPr="00E8781C">
        <w:rPr>
          <w:sz w:val="24"/>
        </w:rPr>
        <w:t>Appropriate signage will be utilized to indicate the precautions to be followed.</w:t>
      </w:r>
    </w:p>
    <w:p w:rsidR="00260ACB" w:rsidRPr="00E8781C" w:rsidRDefault="00260ACB" w:rsidP="00DD5DA5">
      <w:pPr>
        <w:pStyle w:val="ListParagraph"/>
        <w:numPr>
          <w:ilvl w:val="1"/>
          <w:numId w:val="1"/>
        </w:numPr>
        <w:spacing w:after="50" w:line="240" w:lineRule="auto"/>
        <w:ind w:left="907" w:right="72" w:hanging="360"/>
        <w:contextualSpacing w:val="0"/>
        <w:jc w:val="both"/>
        <w:rPr>
          <w:sz w:val="24"/>
        </w:rPr>
      </w:pPr>
      <w:r w:rsidRPr="00E8781C">
        <w:rPr>
          <w:sz w:val="24"/>
        </w:rPr>
        <w:t>Information/education will be communicated to staff, residents and family members as outlined in our policy.  The Person</w:t>
      </w:r>
      <w:r w:rsidR="00BA52F5" w:rsidRPr="00E8781C">
        <w:rPr>
          <w:sz w:val="24"/>
        </w:rPr>
        <w:t>-</w:t>
      </w:r>
      <w:r w:rsidRPr="00E8781C">
        <w:rPr>
          <w:sz w:val="24"/>
        </w:rPr>
        <w:t>In</w:t>
      </w:r>
      <w:r w:rsidR="00BA52F5" w:rsidRPr="00E8781C">
        <w:rPr>
          <w:sz w:val="24"/>
        </w:rPr>
        <w:t>-</w:t>
      </w:r>
      <w:r w:rsidRPr="00E8781C">
        <w:rPr>
          <w:sz w:val="24"/>
        </w:rPr>
        <w:t xml:space="preserve">Charge will notify the NYS Department of Health and the </w:t>
      </w:r>
      <w:r w:rsidR="003C2BFB" w:rsidRPr="00E8781C">
        <w:rPr>
          <w:sz w:val="24"/>
        </w:rPr>
        <w:t>local</w:t>
      </w:r>
      <w:r w:rsidRPr="00E8781C">
        <w:rPr>
          <w:sz w:val="24"/>
        </w:rPr>
        <w:t xml:space="preserve"> Department of Health of infections as needed.</w:t>
      </w:r>
    </w:p>
    <w:p w:rsidR="00260ACB" w:rsidRPr="00E8781C" w:rsidRDefault="00260ACB" w:rsidP="00DD5DA5">
      <w:pPr>
        <w:pStyle w:val="ListParagraph"/>
        <w:numPr>
          <w:ilvl w:val="1"/>
          <w:numId w:val="1"/>
        </w:numPr>
        <w:spacing w:after="50" w:line="240" w:lineRule="auto"/>
        <w:ind w:left="907" w:right="72" w:hanging="360"/>
        <w:contextualSpacing w:val="0"/>
        <w:jc w:val="both"/>
        <w:rPr>
          <w:sz w:val="24"/>
        </w:rPr>
      </w:pPr>
      <w:r w:rsidRPr="00E8781C">
        <w:rPr>
          <w:sz w:val="24"/>
        </w:rPr>
        <w:lastRenderedPageBreak/>
        <w:t>The Incident Command structure, or an assembled team, will collaborate and issue guidance to prepare, mitigate and recover from a pandemic.</w:t>
      </w:r>
    </w:p>
    <w:p w:rsidR="00260ACB" w:rsidRPr="00E8781C" w:rsidRDefault="00006672" w:rsidP="00DD5DA5">
      <w:pPr>
        <w:pStyle w:val="ListParagraph"/>
        <w:numPr>
          <w:ilvl w:val="1"/>
          <w:numId w:val="1"/>
        </w:numPr>
        <w:spacing w:after="50" w:line="240" w:lineRule="auto"/>
        <w:ind w:left="907" w:right="72" w:hanging="360"/>
        <w:contextualSpacing w:val="0"/>
        <w:jc w:val="both"/>
        <w:rPr>
          <w:sz w:val="24"/>
        </w:rPr>
      </w:pPr>
      <w:r>
        <w:rPr>
          <w:sz w:val="24"/>
        </w:rPr>
        <w:t>Please refer to the NLH</w:t>
      </w:r>
      <w:r w:rsidR="00260ACB" w:rsidRPr="00E8781C">
        <w:rPr>
          <w:sz w:val="24"/>
        </w:rPr>
        <w:t xml:space="preserve"> Management Plan</w:t>
      </w:r>
      <w:r w:rsidR="003A2EF4" w:rsidRPr="00E8781C">
        <w:rPr>
          <w:sz w:val="24"/>
        </w:rPr>
        <w:t>s</w:t>
      </w:r>
      <w:r>
        <w:rPr>
          <w:sz w:val="24"/>
        </w:rPr>
        <w:t xml:space="preserve"> as distributed</w:t>
      </w:r>
      <w:r w:rsidR="00260ACB" w:rsidRPr="00E8781C">
        <w:rPr>
          <w:sz w:val="24"/>
        </w:rPr>
        <w:t xml:space="preserve"> for additional guidance</w:t>
      </w:r>
      <w:r>
        <w:rPr>
          <w:sz w:val="24"/>
        </w:rPr>
        <w:t>.</w:t>
      </w:r>
    </w:p>
    <w:p w:rsidR="00260ACB" w:rsidRPr="00E8781C" w:rsidRDefault="00260ACB" w:rsidP="00DD5DA5">
      <w:pPr>
        <w:pStyle w:val="ListParagraph"/>
        <w:spacing w:after="50" w:line="240" w:lineRule="auto"/>
        <w:ind w:left="450" w:right="72"/>
        <w:contextualSpacing w:val="0"/>
        <w:jc w:val="both"/>
        <w:rPr>
          <w:b/>
          <w:sz w:val="12"/>
        </w:rPr>
      </w:pPr>
    </w:p>
    <w:p w:rsidR="002F42A3" w:rsidRPr="00E8781C" w:rsidRDefault="001E3927" w:rsidP="00DD5DA5">
      <w:pPr>
        <w:pStyle w:val="ListParagraph"/>
        <w:numPr>
          <w:ilvl w:val="0"/>
          <w:numId w:val="1"/>
        </w:numPr>
        <w:overflowPunct w:val="0"/>
        <w:autoSpaceDE w:val="0"/>
        <w:autoSpaceDN w:val="0"/>
        <w:adjustRightInd w:val="0"/>
        <w:spacing w:after="50" w:line="240" w:lineRule="auto"/>
        <w:ind w:left="450" w:right="72" w:hanging="450"/>
        <w:contextualSpacing w:val="0"/>
        <w:jc w:val="both"/>
        <w:textAlignment w:val="baseline"/>
        <w:rPr>
          <w:rFonts w:cstheme="minorHAnsi"/>
          <w:b/>
          <w:sz w:val="24"/>
        </w:rPr>
      </w:pPr>
      <w:bookmarkStart w:id="2" w:name="Testing"/>
      <w:r w:rsidRPr="00E8781C">
        <w:rPr>
          <w:rFonts w:cstheme="minorHAnsi"/>
          <w:b/>
          <w:sz w:val="24"/>
        </w:rPr>
        <w:t>COVID</w:t>
      </w:r>
      <w:r w:rsidR="007E077B" w:rsidRPr="00E8781C">
        <w:rPr>
          <w:rFonts w:cstheme="minorHAnsi"/>
          <w:b/>
          <w:sz w:val="24"/>
        </w:rPr>
        <w:t>-19</w:t>
      </w:r>
      <w:r w:rsidRPr="00E8781C">
        <w:rPr>
          <w:rFonts w:cstheme="minorHAnsi"/>
          <w:b/>
          <w:sz w:val="24"/>
        </w:rPr>
        <w:t xml:space="preserve"> TESTING</w:t>
      </w:r>
      <w:r w:rsidR="002F42A3" w:rsidRPr="00E8781C">
        <w:rPr>
          <w:rFonts w:cstheme="minorHAnsi"/>
          <w:b/>
          <w:sz w:val="24"/>
        </w:rPr>
        <w:t>:</w:t>
      </w:r>
      <w:bookmarkStart w:id="3" w:name="_GoBack"/>
      <w:bookmarkEnd w:id="3"/>
    </w:p>
    <w:bookmarkEnd w:id="2"/>
    <w:p w:rsidR="001E3927" w:rsidRDefault="001E3927" w:rsidP="00DD5DA5">
      <w:pPr>
        <w:pStyle w:val="ListParagraph"/>
        <w:numPr>
          <w:ilvl w:val="1"/>
          <w:numId w:val="1"/>
        </w:numPr>
        <w:shd w:val="clear" w:color="auto" w:fill="FFFFFF" w:themeFill="background1"/>
        <w:spacing w:after="50" w:line="240" w:lineRule="auto"/>
        <w:ind w:left="810" w:right="72" w:hanging="360"/>
        <w:contextualSpacing w:val="0"/>
        <w:jc w:val="both"/>
        <w:rPr>
          <w:rFonts w:cstheme="minorHAnsi"/>
          <w:bCs/>
          <w:sz w:val="24"/>
          <w:szCs w:val="24"/>
        </w:rPr>
      </w:pPr>
      <w:r w:rsidRPr="00E8781C">
        <w:rPr>
          <w:rFonts w:cstheme="minorHAnsi"/>
          <w:bCs/>
          <w:sz w:val="24"/>
          <w:szCs w:val="24"/>
        </w:rPr>
        <w:t>Resident Testing:</w:t>
      </w:r>
    </w:p>
    <w:p w:rsidR="005277AA" w:rsidRPr="00712A32" w:rsidRDefault="005277AA" w:rsidP="00DD5DA5">
      <w:pPr>
        <w:pStyle w:val="ListParagraph"/>
        <w:numPr>
          <w:ilvl w:val="2"/>
          <w:numId w:val="1"/>
        </w:numPr>
        <w:shd w:val="clear" w:color="auto" w:fill="FFFFFF" w:themeFill="background1"/>
        <w:spacing w:after="50" w:line="240" w:lineRule="auto"/>
        <w:ind w:left="1350" w:right="72" w:hanging="450"/>
        <w:contextualSpacing w:val="0"/>
        <w:jc w:val="both"/>
        <w:rPr>
          <w:rFonts w:cstheme="minorHAnsi"/>
          <w:bCs/>
          <w:sz w:val="24"/>
          <w:szCs w:val="24"/>
        </w:rPr>
      </w:pPr>
      <w:r>
        <w:rPr>
          <w:rFonts w:cstheme="minorHAnsi"/>
          <w:bCs/>
          <w:sz w:val="24"/>
          <w:szCs w:val="24"/>
        </w:rPr>
        <w:t xml:space="preserve">New residents will receive a </w:t>
      </w:r>
      <w:r w:rsidRPr="00E8781C">
        <w:rPr>
          <w:rFonts w:cstheme="minorHAnsi"/>
          <w:bCs/>
          <w:sz w:val="24"/>
          <w:szCs w:val="24"/>
        </w:rPr>
        <w:t>COVID-19</w:t>
      </w:r>
      <w:r>
        <w:rPr>
          <w:rFonts w:cstheme="minorHAnsi"/>
          <w:bCs/>
          <w:sz w:val="24"/>
          <w:szCs w:val="24"/>
        </w:rPr>
        <w:t xml:space="preserve"> </w:t>
      </w:r>
      <w:r w:rsidRPr="00712A32">
        <w:rPr>
          <w:rFonts w:cstheme="minorHAnsi"/>
          <w:bCs/>
          <w:sz w:val="24"/>
          <w:szCs w:val="24"/>
        </w:rPr>
        <w:t xml:space="preserve">test </w:t>
      </w:r>
      <w:r w:rsidR="003E6AF8" w:rsidRPr="00712A32">
        <w:rPr>
          <w:rFonts w:cstheme="minorHAnsi"/>
          <w:bCs/>
          <w:sz w:val="24"/>
          <w:szCs w:val="24"/>
        </w:rPr>
        <w:t>at</w:t>
      </w:r>
      <w:r w:rsidRPr="00712A32">
        <w:rPr>
          <w:rFonts w:cstheme="minorHAnsi"/>
          <w:bCs/>
          <w:sz w:val="24"/>
          <w:szCs w:val="24"/>
        </w:rPr>
        <w:t xml:space="preserve"> admission</w:t>
      </w:r>
      <w:r w:rsidR="003E6AF8" w:rsidRPr="00712A32">
        <w:rPr>
          <w:rFonts w:cstheme="minorHAnsi"/>
          <w:bCs/>
          <w:sz w:val="24"/>
          <w:szCs w:val="24"/>
        </w:rPr>
        <w:t>, and, if negative, again 48 hours after the first negative test and, if negative, again 48 hours after the second negative test</w:t>
      </w:r>
      <w:r w:rsidRPr="00712A32">
        <w:rPr>
          <w:rFonts w:cstheme="minorHAnsi"/>
          <w:bCs/>
          <w:sz w:val="24"/>
          <w:szCs w:val="24"/>
        </w:rPr>
        <w:t>.</w:t>
      </w:r>
    </w:p>
    <w:p w:rsidR="001E3927" w:rsidRPr="00E8781C" w:rsidRDefault="001E3927" w:rsidP="00DD5DA5">
      <w:pPr>
        <w:pStyle w:val="ListParagraph"/>
        <w:numPr>
          <w:ilvl w:val="2"/>
          <w:numId w:val="1"/>
        </w:numPr>
        <w:shd w:val="clear" w:color="auto" w:fill="FFFFFF" w:themeFill="background1"/>
        <w:spacing w:after="50" w:line="240" w:lineRule="auto"/>
        <w:ind w:left="1350" w:right="72" w:hanging="450"/>
        <w:contextualSpacing w:val="0"/>
        <w:jc w:val="both"/>
        <w:rPr>
          <w:rFonts w:cstheme="minorHAnsi"/>
          <w:bCs/>
          <w:sz w:val="24"/>
          <w:szCs w:val="24"/>
        </w:rPr>
      </w:pPr>
      <w:r w:rsidRPr="00E8781C">
        <w:rPr>
          <w:rFonts w:cstheme="minorHAnsi"/>
          <w:bCs/>
          <w:sz w:val="24"/>
          <w:szCs w:val="24"/>
        </w:rPr>
        <w:t>If a resident develops symptoms consistent with COVID-19, immediately contact a provider and request an order for a COVID-19 test.</w:t>
      </w:r>
    </w:p>
    <w:p w:rsidR="001E3927" w:rsidRPr="00E8781C" w:rsidRDefault="001E3927" w:rsidP="00DD5DA5">
      <w:pPr>
        <w:pStyle w:val="ListParagraph"/>
        <w:numPr>
          <w:ilvl w:val="2"/>
          <w:numId w:val="1"/>
        </w:numPr>
        <w:shd w:val="clear" w:color="auto" w:fill="FFFFFF" w:themeFill="background1"/>
        <w:spacing w:after="50" w:line="240" w:lineRule="auto"/>
        <w:ind w:left="1350" w:right="72" w:hanging="450"/>
        <w:contextualSpacing w:val="0"/>
        <w:jc w:val="both"/>
        <w:rPr>
          <w:rFonts w:cstheme="minorHAnsi"/>
          <w:bCs/>
          <w:sz w:val="24"/>
          <w:szCs w:val="24"/>
        </w:rPr>
      </w:pPr>
      <w:r w:rsidRPr="00E8781C">
        <w:rPr>
          <w:rFonts w:cstheme="minorHAnsi"/>
          <w:bCs/>
          <w:sz w:val="24"/>
          <w:szCs w:val="24"/>
        </w:rPr>
        <w:t>.</w:t>
      </w:r>
    </w:p>
    <w:p w:rsidR="00DB179F" w:rsidRDefault="001E3927" w:rsidP="00DD5DA5">
      <w:pPr>
        <w:pStyle w:val="ListParagraph"/>
        <w:numPr>
          <w:ilvl w:val="2"/>
          <w:numId w:val="1"/>
        </w:numPr>
        <w:shd w:val="clear" w:color="auto" w:fill="FFFFFF" w:themeFill="background1"/>
        <w:spacing w:after="50" w:line="240" w:lineRule="auto"/>
        <w:ind w:left="1350" w:right="72" w:hanging="450"/>
        <w:contextualSpacing w:val="0"/>
        <w:jc w:val="both"/>
        <w:rPr>
          <w:rFonts w:cstheme="minorHAnsi"/>
          <w:bCs/>
          <w:sz w:val="24"/>
          <w:szCs w:val="24"/>
        </w:rPr>
      </w:pPr>
      <w:r w:rsidRPr="00E8781C">
        <w:rPr>
          <w:rFonts w:cstheme="minorHAnsi"/>
          <w:bCs/>
          <w:sz w:val="24"/>
          <w:szCs w:val="24"/>
        </w:rPr>
        <w:t>Roommates of residents with COVID-19 positive results will be tested, if appropriate.</w:t>
      </w:r>
    </w:p>
    <w:p w:rsidR="006A426D" w:rsidRDefault="006A426D" w:rsidP="006A426D">
      <w:pPr>
        <w:pStyle w:val="ListParagraph"/>
        <w:widowControl w:val="0"/>
        <w:numPr>
          <w:ilvl w:val="2"/>
          <w:numId w:val="1"/>
        </w:numPr>
        <w:spacing w:after="50" w:line="240" w:lineRule="auto"/>
        <w:ind w:left="1350" w:right="86" w:hanging="450"/>
        <w:contextualSpacing w:val="0"/>
        <w:jc w:val="both"/>
        <w:rPr>
          <w:rFonts w:cstheme="minorHAnsi"/>
          <w:bCs/>
          <w:sz w:val="24"/>
          <w:szCs w:val="24"/>
        </w:rPr>
      </w:pPr>
      <w:r w:rsidRPr="005277AA">
        <w:rPr>
          <w:rFonts w:cstheme="minorHAnsi"/>
          <w:bCs/>
          <w:sz w:val="24"/>
          <w:szCs w:val="24"/>
        </w:rPr>
        <w:t xml:space="preserve">Residents may be tested periodically when it is indicated to confirm the rate of infection. </w:t>
      </w:r>
    </w:p>
    <w:p w:rsidR="003E6AF8" w:rsidRDefault="003E6AF8" w:rsidP="006A426D">
      <w:pPr>
        <w:pStyle w:val="ListParagraph"/>
        <w:widowControl w:val="0"/>
        <w:numPr>
          <w:ilvl w:val="2"/>
          <w:numId w:val="1"/>
        </w:numPr>
        <w:spacing w:after="50" w:line="240" w:lineRule="auto"/>
        <w:ind w:left="1350" w:right="86" w:hanging="450"/>
        <w:contextualSpacing w:val="0"/>
        <w:jc w:val="both"/>
        <w:rPr>
          <w:rFonts w:cstheme="minorHAnsi"/>
          <w:bCs/>
          <w:sz w:val="24"/>
          <w:szCs w:val="24"/>
        </w:rPr>
      </w:pPr>
      <w:r>
        <w:rPr>
          <w:rFonts w:cstheme="minorHAnsi"/>
          <w:bCs/>
          <w:sz w:val="24"/>
          <w:szCs w:val="24"/>
        </w:rPr>
        <w:t xml:space="preserve">New admissions will be </w:t>
      </w:r>
      <w:r w:rsidR="00323525">
        <w:rPr>
          <w:rFonts w:cstheme="minorHAnsi"/>
          <w:bCs/>
          <w:sz w:val="24"/>
          <w:szCs w:val="24"/>
        </w:rPr>
        <w:t xml:space="preserve">placed on isolation and </w:t>
      </w:r>
      <w:r>
        <w:rPr>
          <w:rFonts w:cstheme="minorHAnsi"/>
          <w:bCs/>
          <w:sz w:val="24"/>
          <w:szCs w:val="24"/>
        </w:rPr>
        <w:t>advised to wear source control (masks) for 10 days following admission.</w:t>
      </w:r>
    </w:p>
    <w:p w:rsidR="006A426D" w:rsidRDefault="006A426D" w:rsidP="00841916">
      <w:pPr>
        <w:shd w:val="clear" w:color="auto" w:fill="FFFFFF" w:themeFill="background1"/>
        <w:spacing w:after="50" w:line="240" w:lineRule="auto"/>
        <w:ind w:right="72"/>
        <w:jc w:val="both"/>
        <w:rPr>
          <w:rFonts w:cstheme="minorHAnsi"/>
          <w:bCs/>
          <w:sz w:val="24"/>
          <w:szCs w:val="24"/>
        </w:rPr>
      </w:pPr>
    </w:p>
    <w:p w:rsidR="00C8444F" w:rsidRPr="00E8781C" w:rsidRDefault="00C8444F" w:rsidP="00C8444F">
      <w:pPr>
        <w:pStyle w:val="ListParagraph"/>
        <w:numPr>
          <w:ilvl w:val="2"/>
          <w:numId w:val="1"/>
        </w:numPr>
        <w:spacing w:after="50" w:line="240" w:lineRule="auto"/>
        <w:ind w:left="1440" w:right="86" w:hanging="540"/>
        <w:contextualSpacing w:val="0"/>
        <w:jc w:val="both"/>
        <w:rPr>
          <w:rFonts w:cstheme="minorHAnsi"/>
          <w:bCs/>
          <w:sz w:val="24"/>
          <w:szCs w:val="24"/>
        </w:rPr>
      </w:pPr>
      <w:r>
        <w:rPr>
          <w:rFonts w:cstheme="minorHAnsi"/>
          <w:bCs/>
          <w:sz w:val="24"/>
          <w:szCs w:val="24"/>
        </w:rPr>
        <w:t>During a COVID-19 outbreak, testing of residents will occur at a minimum every 3-7 days for 14 days and continued until there are no further positive results.</w:t>
      </w:r>
    </w:p>
    <w:p w:rsidR="00BF5A69" w:rsidRPr="00DB179F" w:rsidRDefault="00BF5A69" w:rsidP="00DD5DA5">
      <w:pPr>
        <w:pStyle w:val="ListParagraph"/>
        <w:widowControl w:val="0"/>
        <w:numPr>
          <w:ilvl w:val="1"/>
          <w:numId w:val="1"/>
        </w:numPr>
        <w:spacing w:after="50" w:line="240" w:lineRule="auto"/>
        <w:ind w:left="810" w:right="86" w:hanging="360"/>
        <w:contextualSpacing w:val="0"/>
        <w:jc w:val="both"/>
        <w:rPr>
          <w:rFonts w:cstheme="minorHAnsi"/>
          <w:bCs/>
          <w:sz w:val="24"/>
          <w:szCs w:val="24"/>
        </w:rPr>
      </w:pPr>
      <w:r w:rsidRPr="00DB179F">
        <w:rPr>
          <w:rFonts w:cstheme="minorHAnsi"/>
          <w:bCs/>
          <w:sz w:val="24"/>
          <w:szCs w:val="24"/>
        </w:rPr>
        <w:t>Staff Testing Policy:</w:t>
      </w:r>
    </w:p>
    <w:p w:rsidR="002F42A3" w:rsidRPr="00E8781C" w:rsidRDefault="00BF5A69" w:rsidP="00DD5DA5">
      <w:pPr>
        <w:pStyle w:val="ListParagraph"/>
        <w:widowControl w:val="0"/>
        <w:numPr>
          <w:ilvl w:val="2"/>
          <w:numId w:val="1"/>
        </w:numPr>
        <w:spacing w:after="50" w:line="240" w:lineRule="auto"/>
        <w:ind w:left="1440" w:right="86" w:hanging="540"/>
        <w:contextualSpacing w:val="0"/>
        <w:jc w:val="both"/>
        <w:rPr>
          <w:rFonts w:cstheme="minorHAnsi"/>
          <w:bCs/>
          <w:sz w:val="24"/>
          <w:szCs w:val="24"/>
        </w:rPr>
      </w:pPr>
      <w:r w:rsidRPr="00E8781C">
        <w:rPr>
          <w:rFonts w:cstheme="minorHAnsi"/>
          <w:bCs/>
          <w:sz w:val="24"/>
          <w:szCs w:val="24"/>
        </w:rPr>
        <w:t xml:space="preserve">To provide required </w:t>
      </w:r>
      <w:r w:rsidR="00DD7904" w:rsidRPr="00E8781C">
        <w:rPr>
          <w:rFonts w:cstheme="minorHAnsi"/>
          <w:bCs/>
          <w:sz w:val="24"/>
          <w:szCs w:val="24"/>
        </w:rPr>
        <w:t>COVID</w:t>
      </w:r>
      <w:r w:rsidRPr="00E8781C">
        <w:rPr>
          <w:rFonts w:cstheme="minorHAnsi"/>
          <w:bCs/>
          <w:sz w:val="24"/>
          <w:szCs w:val="24"/>
        </w:rPr>
        <w:t xml:space="preserve">-19 testing for all personnel, including all employees, contract </w:t>
      </w:r>
      <w:r w:rsidR="006D6AB7" w:rsidRPr="00E8781C">
        <w:rPr>
          <w:rFonts w:cstheme="minorHAnsi"/>
          <w:bCs/>
          <w:sz w:val="24"/>
          <w:szCs w:val="24"/>
        </w:rPr>
        <w:t>employees,</w:t>
      </w:r>
      <w:r w:rsidR="001E3927" w:rsidRPr="00E8781C">
        <w:rPr>
          <w:rFonts w:cstheme="minorHAnsi"/>
          <w:bCs/>
          <w:sz w:val="24"/>
          <w:szCs w:val="24"/>
        </w:rPr>
        <w:t xml:space="preserve"> </w:t>
      </w:r>
      <w:r w:rsidR="002F42A3" w:rsidRPr="00E8781C">
        <w:rPr>
          <w:rFonts w:cstheme="minorHAnsi"/>
          <w:bCs/>
          <w:sz w:val="24"/>
          <w:szCs w:val="24"/>
        </w:rPr>
        <w:t>medical staff, and administrators.</w:t>
      </w:r>
    </w:p>
    <w:p w:rsidR="002F42A3" w:rsidRPr="00E8781C" w:rsidRDefault="002F42A3" w:rsidP="00DD5DA5">
      <w:pPr>
        <w:pStyle w:val="ListParagraph"/>
        <w:numPr>
          <w:ilvl w:val="2"/>
          <w:numId w:val="1"/>
        </w:numPr>
        <w:spacing w:after="50" w:line="240" w:lineRule="auto"/>
        <w:ind w:left="1440" w:right="86" w:hanging="540"/>
        <w:contextualSpacing w:val="0"/>
        <w:jc w:val="both"/>
        <w:rPr>
          <w:rFonts w:cstheme="minorHAnsi"/>
          <w:bCs/>
          <w:sz w:val="24"/>
          <w:szCs w:val="24"/>
        </w:rPr>
      </w:pPr>
      <w:r w:rsidRPr="00E8781C">
        <w:rPr>
          <w:rFonts w:cstheme="minorHAnsi"/>
          <w:bCs/>
          <w:sz w:val="24"/>
          <w:szCs w:val="24"/>
        </w:rPr>
        <w:t>To comply with New York State Department of Health (NYSDOH) and/or New York State Executive Order requirements.</w:t>
      </w:r>
    </w:p>
    <w:p w:rsidR="00AF5934" w:rsidRPr="00E8781C" w:rsidRDefault="00AF5934" w:rsidP="00DD5DA5">
      <w:pPr>
        <w:pStyle w:val="ListParagraph"/>
        <w:numPr>
          <w:ilvl w:val="1"/>
          <w:numId w:val="1"/>
        </w:numPr>
        <w:spacing w:after="50" w:line="240" w:lineRule="auto"/>
        <w:ind w:left="810" w:right="86" w:hanging="360"/>
        <w:contextualSpacing w:val="0"/>
        <w:jc w:val="both"/>
        <w:rPr>
          <w:rFonts w:cstheme="minorHAnsi"/>
          <w:bCs/>
          <w:sz w:val="24"/>
          <w:szCs w:val="24"/>
        </w:rPr>
      </w:pPr>
      <w:r w:rsidRPr="00E8781C">
        <w:rPr>
          <w:rFonts w:cstheme="minorHAnsi"/>
          <w:bCs/>
          <w:sz w:val="24"/>
          <w:szCs w:val="24"/>
        </w:rPr>
        <w:t>Visitor Testing Policy:</w:t>
      </w:r>
    </w:p>
    <w:p w:rsidR="00AF5934" w:rsidRPr="00E8781C" w:rsidRDefault="00AF5934" w:rsidP="00DD5DA5">
      <w:pPr>
        <w:pStyle w:val="ListParagraph"/>
        <w:numPr>
          <w:ilvl w:val="2"/>
          <w:numId w:val="1"/>
        </w:numPr>
        <w:spacing w:after="50" w:line="240" w:lineRule="auto"/>
        <w:ind w:left="1440" w:right="86" w:hanging="540"/>
        <w:contextualSpacing w:val="0"/>
        <w:jc w:val="both"/>
        <w:rPr>
          <w:rFonts w:cstheme="minorHAnsi"/>
          <w:bCs/>
          <w:sz w:val="24"/>
          <w:szCs w:val="24"/>
        </w:rPr>
      </w:pPr>
      <w:r w:rsidRPr="00E8781C">
        <w:rPr>
          <w:rFonts w:cstheme="minorHAnsi"/>
          <w:bCs/>
          <w:sz w:val="24"/>
          <w:szCs w:val="24"/>
        </w:rPr>
        <w:t xml:space="preserve">Refer to </w:t>
      </w:r>
      <w:r w:rsidRPr="00D456AE">
        <w:rPr>
          <w:rFonts w:cstheme="minorHAnsi"/>
          <w:bCs/>
          <w:sz w:val="24"/>
          <w:szCs w:val="24"/>
        </w:rPr>
        <w:t xml:space="preserve">Section </w:t>
      </w:r>
      <w:r w:rsidR="00D456AE">
        <w:rPr>
          <w:rFonts w:cstheme="minorHAnsi"/>
          <w:bCs/>
          <w:sz w:val="24"/>
          <w:szCs w:val="24"/>
        </w:rPr>
        <w:t>7.3</w:t>
      </w:r>
      <w:r w:rsidRPr="00E8781C">
        <w:rPr>
          <w:rFonts w:cstheme="minorHAnsi"/>
          <w:bCs/>
          <w:sz w:val="24"/>
          <w:szCs w:val="24"/>
        </w:rPr>
        <w:t>.</w:t>
      </w:r>
    </w:p>
    <w:p w:rsidR="003C2BFB" w:rsidRPr="00E8781C" w:rsidRDefault="003C2BFB" w:rsidP="00DD5DA5">
      <w:pPr>
        <w:pStyle w:val="ListParagraph"/>
        <w:numPr>
          <w:ilvl w:val="1"/>
          <w:numId w:val="1"/>
        </w:numPr>
        <w:spacing w:after="50" w:line="240" w:lineRule="auto"/>
        <w:ind w:left="810" w:right="86" w:hanging="360"/>
        <w:contextualSpacing w:val="0"/>
        <w:jc w:val="both"/>
        <w:rPr>
          <w:rFonts w:cstheme="minorHAnsi"/>
          <w:bCs/>
          <w:sz w:val="24"/>
          <w:szCs w:val="24"/>
        </w:rPr>
      </w:pPr>
      <w:r w:rsidRPr="00E8781C">
        <w:rPr>
          <w:rFonts w:cstheme="minorHAnsi"/>
          <w:bCs/>
          <w:sz w:val="24"/>
          <w:szCs w:val="24"/>
        </w:rPr>
        <w:t>Testing Requirements:</w:t>
      </w:r>
    </w:p>
    <w:p w:rsidR="00325110" w:rsidRDefault="003C2BFB" w:rsidP="00203569">
      <w:pPr>
        <w:pStyle w:val="ListParagraph"/>
        <w:numPr>
          <w:ilvl w:val="2"/>
          <w:numId w:val="1"/>
        </w:numPr>
        <w:spacing w:after="50" w:line="240" w:lineRule="auto"/>
        <w:ind w:left="1440" w:right="86" w:hanging="540"/>
        <w:contextualSpacing w:val="0"/>
        <w:jc w:val="both"/>
        <w:rPr>
          <w:rFonts w:cstheme="minorHAnsi"/>
          <w:bCs/>
          <w:sz w:val="24"/>
          <w:szCs w:val="24"/>
        </w:rPr>
      </w:pPr>
      <w:r w:rsidRPr="00E8781C">
        <w:rPr>
          <w:rFonts w:cstheme="minorHAnsi"/>
          <w:bCs/>
          <w:sz w:val="24"/>
          <w:szCs w:val="24"/>
        </w:rPr>
        <w:t xml:space="preserve">COVID-19 testing </w:t>
      </w:r>
      <w:r w:rsidR="00FC459A" w:rsidRPr="00E8781C">
        <w:rPr>
          <w:rFonts w:cstheme="minorHAnsi"/>
          <w:bCs/>
          <w:sz w:val="24"/>
          <w:szCs w:val="24"/>
        </w:rPr>
        <w:t xml:space="preserve">per the most current guidelines </w:t>
      </w:r>
      <w:r w:rsidRPr="00E8781C">
        <w:rPr>
          <w:rFonts w:cstheme="minorHAnsi"/>
          <w:bCs/>
          <w:sz w:val="24"/>
          <w:szCs w:val="24"/>
        </w:rPr>
        <w:t>or as otherwise specified as per executive order</w:t>
      </w:r>
      <w:r w:rsidR="00325110" w:rsidRPr="00E8781C">
        <w:rPr>
          <w:rFonts w:cstheme="minorHAnsi"/>
          <w:bCs/>
          <w:sz w:val="24"/>
          <w:szCs w:val="24"/>
        </w:rPr>
        <w:t>.</w:t>
      </w:r>
      <w:r w:rsidR="00AD2E41" w:rsidRPr="00E8781C">
        <w:rPr>
          <w:rFonts w:cstheme="minorHAnsi"/>
          <w:bCs/>
          <w:sz w:val="24"/>
          <w:szCs w:val="24"/>
        </w:rPr>
        <w:t xml:space="preserve"> </w:t>
      </w:r>
      <w:r w:rsidR="00325110" w:rsidRPr="00E8781C">
        <w:rPr>
          <w:rFonts w:cstheme="minorHAnsi"/>
          <w:bCs/>
          <w:sz w:val="24"/>
          <w:szCs w:val="24"/>
        </w:rPr>
        <w:t xml:space="preserve">Each department manager/supervisor is required to ensure that their staff is compliant with the testing mandate. </w:t>
      </w:r>
    </w:p>
    <w:p w:rsidR="00C8444F" w:rsidRPr="00E8781C" w:rsidRDefault="00C8444F" w:rsidP="00203569">
      <w:pPr>
        <w:pStyle w:val="ListParagraph"/>
        <w:numPr>
          <w:ilvl w:val="2"/>
          <w:numId w:val="1"/>
        </w:numPr>
        <w:spacing w:after="50" w:line="240" w:lineRule="auto"/>
        <w:ind w:left="1440" w:right="86" w:hanging="540"/>
        <w:contextualSpacing w:val="0"/>
        <w:jc w:val="both"/>
        <w:rPr>
          <w:rFonts w:cstheme="minorHAnsi"/>
          <w:bCs/>
          <w:sz w:val="24"/>
          <w:szCs w:val="24"/>
        </w:rPr>
      </w:pPr>
      <w:r>
        <w:rPr>
          <w:rFonts w:cstheme="minorHAnsi"/>
          <w:bCs/>
          <w:sz w:val="24"/>
          <w:szCs w:val="24"/>
        </w:rPr>
        <w:t>During a COVID-19 outbreak, testing of staff will occur at a minimum every 3-7 days for 14 days , and continued until there are no further positive results.</w:t>
      </w:r>
    </w:p>
    <w:p w:rsidR="002F42A3" w:rsidRPr="00E8781C" w:rsidRDefault="0041281F" w:rsidP="00203569">
      <w:pPr>
        <w:pStyle w:val="ListParagraph"/>
        <w:numPr>
          <w:ilvl w:val="2"/>
          <w:numId w:val="1"/>
        </w:numPr>
        <w:spacing w:after="50" w:line="240" w:lineRule="auto"/>
        <w:ind w:left="1440" w:right="86" w:hanging="540"/>
        <w:contextualSpacing w:val="0"/>
        <w:jc w:val="both"/>
        <w:rPr>
          <w:rFonts w:cstheme="minorHAnsi"/>
          <w:bCs/>
          <w:sz w:val="24"/>
          <w:szCs w:val="24"/>
        </w:rPr>
      </w:pPr>
      <w:r w:rsidRPr="00E8781C">
        <w:rPr>
          <w:rFonts w:cstheme="minorHAnsi"/>
          <w:bCs/>
          <w:sz w:val="24"/>
          <w:szCs w:val="24"/>
        </w:rPr>
        <w:t>An</w:t>
      </w:r>
      <w:r w:rsidR="002F42A3" w:rsidRPr="00E8781C">
        <w:rPr>
          <w:rFonts w:cstheme="minorHAnsi"/>
          <w:bCs/>
          <w:sz w:val="24"/>
          <w:szCs w:val="24"/>
        </w:rPr>
        <w:t xml:space="preserve">y personnel who refuse to undergo testing for COVID-19 shall not be scheduled for or permitted to work or provide services for the facility, in any capacity, until such testing is performed. </w:t>
      </w:r>
    </w:p>
    <w:p w:rsidR="00200E46" w:rsidRPr="00E8781C" w:rsidRDefault="002F42A3" w:rsidP="00203569">
      <w:pPr>
        <w:pStyle w:val="ListParagraph"/>
        <w:numPr>
          <w:ilvl w:val="2"/>
          <w:numId w:val="1"/>
        </w:numPr>
        <w:spacing w:after="50" w:line="240" w:lineRule="auto"/>
        <w:ind w:left="1440" w:right="86" w:hanging="540"/>
        <w:contextualSpacing w:val="0"/>
        <w:jc w:val="both"/>
        <w:rPr>
          <w:rFonts w:cstheme="minorHAnsi"/>
          <w:bCs/>
          <w:sz w:val="24"/>
          <w:szCs w:val="24"/>
        </w:rPr>
      </w:pPr>
      <w:r w:rsidRPr="00E8781C">
        <w:rPr>
          <w:rFonts w:cstheme="minorHAnsi"/>
          <w:bCs/>
          <w:sz w:val="24"/>
          <w:szCs w:val="24"/>
        </w:rPr>
        <w:t>All completed tests will be tracked and reported to the NYSDOH as required.</w:t>
      </w:r>
    </w:p>
    <w:p w:rsidR="00200E46" w:rsidRPr="00E8781C" w:rsidRDefault="00200E46" w:rsidP="00DD5DA5">
      <w:pPr>
        <w:pStyle w:val="ListParagraph"/>
        <w:numPr>
          <w:ilvl w:val="1"/>
          <w:numId w:val="1"/>
        </w:numPr>
        <w:spacing w:after="50" w:line="240" w:lineRule="auto"/>
        <w:ind w:left="810" w:right="86" w:hanging="360"/>
        <w:contextualSpacing w:val="0"/>
        <w:jc w:val="both"/>
        <w:rPr>
          <w:rFonts w:cstheme="minorHAnsi"/>
          <w:bCs/>
          <w:sz w:val="24"/>
          <w:szCs w:val="24"/>
        </w:rPr>
      </w:pPr>
      <w:r w:rsidRPr="00E8781C">
        <w:rPr>
          <w:rFonts w:cstheme="minorHAnsi"/>
          <w:bCs/>
          <w:sz w:val="24"/>
          <w:szCs w:val="24"/>
        </w:rPr>
        <w:t>Testing procedures:</w:t>
      </w:r>
    </w:p>
    <w:p w:rsidR="00200E46" w:rsidRPr="00E8781C" w:rsidRDefault="00200E46" w:rsidP="00203569">
      <w:pPr>
        <w:pStyle w:val="ListParagraph"/>
        <w:numPr>
          <w:ilvl w:val="2"/>
          <w:numId w:val="1"/>
        </w:numPr>
        <w:spacing w:after="50" w:line="240" w:lineRule="auto"/>
        <w:ind w:left="1440" w:right="86" w:hanging="540"/>
        <w:contextualSpacing w:val="0"/>
        <w:jc w:val="both"/>
        <w:rPr>
          <w:rFonts w:cstheme="minorHAnsi"/>
          <w:bCs/>
          <w:sz w:val="24"/>
          <w:szCs w:val="24"/>
        </w:rPr>
      </w:pPr>
      <w:r w:rsidRPr="00E8781C">
        <w:rPr>
          <w:rFonts w:cstheme="minorHAnsi"/>
          <w:bCs/>
          <w:sz w:val="24"/>
          <w:szCs w:val="24"/>
        </w:rPr>
        <w:t>An Employee Health Office requisition form is required.</w:t>
      </w:r>
    </w:p>
    <w:p w:rsidR="00200E46" w:rsidRPr="00E8781C" w:rsidRDefault="00200E46" w:rsidP="00203569">
      <w:pPr>
        <w:pStyle w:val="ListParagraph"/>
        <w:numPr>
          <w:ilvl w:val="2"/>
          <w:numId w:val="1"/>
        </w:numPr>
        <w:spacing w:after="50" w:line="240" w:lineRule="auto"/>
        <w:ind w:left="1440" w:right="86" w:hanging="540"/>
        <w:contextualSpacing w:val="0"/>
        <w:jc w:val="both"/>
        <w:rPr>
          <w:rFonts w:cstheme="minorHAnsi"/>
          <w:bCs/>
          <w:sz w:val="24"/>
          <w:szCs w:val="24"/>
        </w:rPr>
      </w:pPr>
      <w:r w:rsidRPr="00E8781C">
        <w:rPr>
          <w:rFonts w:cstheme="minorHAnsi"/>
          <w:bCs/>
          <w:sz w:val="24"/>
          <w:szCs w:val="24"/>
        </w:rPr>
        <w:t xml:space="preserve">Testing location and sites are made available via a facility memorandum.  </w:t>
      </w:r>
    </w:p>
    <w:p w:rsidR="00200E46" w:rsidRPr="00E8781C" w:rsidRDefault="00200E46" w:rsidP="00203569">
      <w:pPr>
        <w:pStyle w:val="ListParagraph"/>
        <w:numPr>
          <w:ilvl w:val="2"/>
          <w:numId w:val="1"/>
        </w:numPr>
        <w:spacing w:after="50" w:line="240" w:lineRule="auto"/>
        <w:ind w:left="1440" w:right="86" w:hanging="540"/>
        <w:contextualSpacing w:val="0"/>
        <w:jc w:val="both"/>
        <w:rPr>
          <w:rFonts w:cstheme="minorHAnsi"/>
          <w:bCs/>
          <w:sz w:val="24"/>
          <w:szCs w:val="24"/>
        </w:rPr>
      </w:pPr>
      <w:r w:rsidRPr="00E8781C">
        <w:rPr>
          <w:rFonts w:cstheme="minorHAnsi"/>
          <w:bCs/>
          <w:sz w:val="24"/>
          <w:szCs w:val="24"/>
        </w:rPr>
        <w:t xml:space="preserve">The </w:t>
      </w:r>
      <w:r w:rsidR="00403938">
        <w:rPr>
          <w:rFonts w:cstheme="minorHAnsi"/>
          <w:bCs/>
          <w:sz w:val="24"/>
          <w:szCs w:val="24"/>
        </w:rPr>
        <w:t xml:space="preserve">Hospital may contract with an </w:t>
      </w:r>
      <w:r w:rsidRPr="00E8781C">
        <w:rPr>
          <w:rFonts w:cstheme="minorHAnsi"/>
          <w:bCs/>
          <w:sz w:val="24"/>
          <w:szCs w:val="24"/>
        </w:rPr>
        <w:t xml:space="preserve">outside laboratory vendor </w:t>
      </w:r>
      <w:r w:rsidR="00403938">
        <w:rPr>
          <w:rFonts w:cstheme="minorHAnsi"/>
          <w:bCs/>
          <w:sz w:val="24"/>
          <w:szCs w:val="24"/>
        </w:rPr>
        <w:t>to process the tests as needed.</w:t>
      </w:r>
    </w:p>
    <w:p w:rsidR="00200E46" w:rsidRPr="00E8781C" w:rsidRDefault="00200E46" w:rsidP="00203569">
      <w:pPr>
        <w:pStyle w:val="ListParagraph"/>
        <w:numPr>
          <w:ilvl w:val="2"/>
          <w:numId w:val="1"/>
        </w:numPr>
        <w:spacing w:after="50" w:line="240" w:lineRule="auto"/>
        <w:ind w:left="1440" w:right="86" w:hanging="540"/>
        <w:contextualSpacing w:val="0"/>
        <w:jc w:val="both"/>
        <w:rPr>
          <w:rFonts w:cstheme="minorHAnsi"/>
          <w:bCs/>
          <w:sz w:val="24"/>
          <w:szCs w:val="24"/>
        </w:rPr>
      </w:pPr>
      <w:r w:rsidRPr="00E8781C">
        <w:rPr>
          <w:rFonts w:cstheme="minorHAnsi"/>
          <w:bCs/>
          <w:sz w:val="24"/>
          <w:szCs w:val="24"/>
        </w:rPr>
        <w:t xml:space="preserve">Offsite primary care center facilities’ personnel testing results are screened by designated staff in the employee health office.  </w:t>
      </w:r>
    </w:p>
    <w:p w:rsidR="00200E46" w:rsidRPr="00E8781C" w:rsidRDefault="00200E46" w:rsidP="00203569">
      <w:pPr>
        <w:pStyle w:val="ListParagraph"/>
        <w:numPr>
          <w:ilvl w:val="2"/>
          <w:numId w:val="1"/>
        </w:numPr>
        <w:spacing w:after="50" w:line="240" w:lineRule="auto"/>
        <w:ind w:left="1440" w:right="86" w:hanging="540"/>
        <w:contextualSpacing w:val="0"/>
        <w:jc w:val="both"/>
        <w:rPr>
          <w:rFonts w:cstheme="minorHAnsi"/>
          <w:bCs/>
          <w:sz w:val="24"/>
          <w:szCs w:val="24"/>
        </w:rPr>
      </w:pPr>
      <w:r w:rsidRPr="00E8781C">
        <w:rPr>
          <w:rFonts w:cstheme="minorHAnsi"/>
          <w:bCs/>
          <w:sz w:val="24"/>
          <w:szCs w:val="24"/>
        </w:rPr>
        <w:lastRenderedPageBreak/>
        <w:t xml:space="preserve">Results are communicated </w:t>
      </w:r>
      <w:r w:rsidR="00403938">
        <w:rPr>
          <w:rFonts w:cstheme="minorHAnsi"/>
          <w:bCs/>
          <w:sz w:val="24"/>
          <w:szCs w:val="24"/>
        </w:rPr>
        <w:t xml:space="preserve">on a daily basis </w:t>
      </w:r>
      <w:r w:rsidRPr="00E8781C">
        <w:rPr>
          <w:rFonts w:cstheme="minorHAnsi"/>
          <w:bCs/>
          <w:sz w:val="24"/>
          <w:szCs w:val="24"/>
        </w:rPr>
        <w:t xml:space="preserve">to the administrator or designee for HERDS reporting. </w:t>
      </w:r>
    </w:p>
    <w:p w:rsidR="00200E46" w:rsidRPr="00E8781C" w:rsidRDefault="00200E46" w:rsidP="00DD5DA5">
      <w:pPr>
        <w:pStyle w:val="ListParagraph"/>
        <w:numPr>
          <w:ilvl w:val="1"/>
          <w:numId w:val="1"/>
        </w:numPr>
        <w:spacing w:after="50" w:line="240" w:lineRule="auto"/>
        <w:ind w:left="810" w:right="86" w:hanging="360"/>
        <w:contextualSpacing w:val="0"/>
        <w:jc w:val="both"/>
        <w:rPr>
          <w:rFonts w:cstheme="minorHAnsi"/>
          <w:bCs/>
          <w:sz w:val="24"/>
          <w:szCs w:val="24"/>
        </w:rPr>
      </w:pPr>
      <w:r w:rsidRPr="00E8781C">
        <w:rPr>
          <w:rFonts w:cstheme="minorHAnsi"/>
          <w:bCs/>
          <w:sz w:val="24"/>
          <w:szCs w:val="24"/>
        </w:rPr>
        <w:t>Testing Results:</w:t>
      </w:r>
    </w:p>
    <w:p w:rsidR="000B1F87" w:rsidRPr="00E8781C" w:rsidRDefault="000B1F87" w:rsidP="00203569">
      <w:pPr>
        <w:pStyle w:val="ListParagraph"/>
        <w:numPr>
          <w:ilvl w:val="2"/>
          <w:numId w:val="1"/>
        </w:numPr>
        <w:shd w:val="clear" w:color="auto" w:fill="FFFFFF" w:themeFill="background1"/>
        <w:spacing w:after="50" w:line="240" w:lineRule="auto"/>
        <w:ind w:left="1440" w:right="86" w:hanging="540"/>
        <w:contextualSpacing w:val="0"/>
        <w:jc w:val="both"/>
        <w:rPr>
          <w:rFonts w:cstheme="minorHAnsi"/>
          <w:bCs/>
          <w:sz w:val="24"/>
          <w:szCs w:val="24"/>
        </w:rPr>
      </w:pPr>
      <w:r w:rsidRPr="00E8781C">
        <w:rPr>
          <w:rFonts w:cstheme="minorHAnsi"/>
          <w:bCs/>
          <w:sz w:val="24"/>
          <w:szCs w:val="24"/>
        </w:rPr>
        <w:t>If positive test results are received, the employee is evaluate</w:t>
      </w:r>
      <w:r w:rsidR="006279D5">
        <w:rPr>
          <w:rFonts w:cstheme="minorHAnsi"/>
          <w:bCs/>
          <w:sz w:val="24"/>
          <w:szCs w:val="24"/>
        </w:rPr>
        <w:t>d and guided by employee health, our policy, and current regulatory guidelines.</w:t>
      </w:r>
    </w:p>
    <w:p w:rsidR="000B1F87" w:rsidRPr="00E8781C" w:rsidRDefault="000B1F87" w:rsidP="00203569">
      <w:pPr>
        <w:pStyle w:val="ListParagraph"/>
        <w:numPr>
          <w:ilvl w:val="2"/>
          <w:numId w:val="1"/>
        </w:numPr>
        <w:shd w:val="clear" w:color="auto" w:fill="FFFFFF" w:themeFill="background1"/>
        <w:spacing w:after="50" w:line="240" w:lineRule="auto"/>
        <w:ind w:left="1440" w:right="86" w:hanging="540"/>
        <w:contextualSpacing w:val="0"/>
        <w:jc w:val="both"/>
        <w:rPr>
          <w:rFonts w:cstheme="minorHAnsi"/>
          <w:bCs/>
          <w:sz w:val="24"/>
          <w:szCs w:val="24"/>
        </w:rPr>
      </w:pPr>
      <w:r w:rsidRPr="00E8781C">
        <w:rPr>
          <w:rFonts w:cstheme="minorHAnsi"/>
          <w:bCs/>
          <w:sz w:val="24"/>
          <w:szCs w:val="24"/>
        </w:rPr>
        <w:t>Positive results are reported as necessary to the NYSDOH, local department of health, and as per our communication plan for families/residents.</w:t>
      </w:r>
    </w:p>
    <w:p w:rsidR="00200E46" w:rsidRPr="00E8781C" w:rsidRDefault="00200E46" w:rsidP="00203569">
      <w:pPr>
        <w:pStyle w:val="ListParagraph"/>
        <w:numPr>
          <w:ilvl w:val="2"/>
          <w:numId w:val="1"/>
        </w:numPr>
        <w:spacing w:after="50" w:line="240" w:lineRule="auto"/>
        <w:ind w:left="1440" w:right="86" w:hanging="540"/>
        <w:contextualSpacing w:val="0"/>
        <w:jc w:val="both"/>
        <w:rPr>
          <w:rFonts w:cstheme="minorHAnsi"/>
          <w:bCs/>
          <w:sz w:val="24"/>
          <w:szCs w:val="24"/>
        </w:rPr>
      </w:pPr>
      <w:r w:rsidRPr="00E8781C">
        <w:rPr>
          <w:rFonts w:cstheme="minorHAnsi"/>
          <w:bCs/>
          <w:sz w:val="24"/>
          <w:szCs w:val="24"/>
        </w:rPr>
        <w:t>Any personnel who tests positive for COVID-19 must</w:t>
      </w:r>
      <w:r w:rsidR="006279D5">
        <w:rPr>
          <w:rFonts w:cstheme="minorHAnsi"/>
          <w:bCs/>
          <w:sz w:val="24"/>
          <w:szCs w:val="24"/>
        </w:rPr>
        <w:t xml:space="preserve"> consult Employee Health for guidance as per current guidelines. </w:t>
      </w:r>
      <w:r w:rsidRPr="00E8781C">
        <w:rPr>
          <w:rFonts w:cstheme="minorHAnsi"/>
          <w:bCs/>
          <w:sz w:val="24"/>
          <w:szCs w:val="24"/>
        </w:rPr>
        <w:t xml:space="preserve"> </w:t>
      </w:r>
    </w:p>
    <w:p w:rsidR="000E174E" w:rsidRDefault="00200E46" w:rsidP="00203569">
      <w:pPr>
        <w:pStyle w:val="ListParagraph"/>
        <w:numPr>
          <w:ilvl w:val="2"/>
          <w:numId w:val="1"/>
        </w:numPr>
        <w:spacing w:after="50" w:line="240" w:lineRule="auto"/>
        <w:ind w:left="1440" w:right="86" w:hanging="540"/>
        <w:contextualSpacing w:val="0"/>
        <w:jc w:val="both"/>
        <w:rPr>
          <w:rFonts w:cstheme="minorHAnsi"/>
          <w:bCs/>
          <w:sz w:val="24"/>
          <w:szCs w:val="24"/>
        </w:rPr>
      </w:pPr>
      <w:r w:rsidRPr="00E8781C">
        <w:rPr>
          <w:rFonts w:cstheme="minorHAnsi"/>
          <w:bCs/>
          <w:sz w:val="24"/>
          <w:szCs w:val="24"/>
        </w:rPr>
        <w:t>Offsite primary care center facilities personnel testing results are screened by designated staff in the employee health office. Results are communicated</w:t>
      </w:r>
      <w:r w:rsidR="008B5041">
        <w:rPr>
          <w:rFonts w:cstheme="minorHAnsi"/>
          <w:bCs/>
          <w:sz w:val="24"/>
          <w:szCs w:val="24"/>
        </w:rPr>
        <w:t xml:space="preserve"> on a daily basis</w:t>
      </w:r>
      <w:r w:rsidRPr="00E8781C">
        <w:rPr>
          <w:rFonts w:cstheme="minorHAnsi"/>
          <w:bCs/>
          <w:sz w:val="24"/>
          <w:szCs w:val="24"/>
        </w:rPr>
        <w:t xml:space="preserve"> to the administrator or designee for HERDS reporting</w:t>
      </w:r>
      <w:r w:rsidR="005F4835" w:rsidRPr="00E8781C">
        <w:rPr>
          <w:rFonts w:cstheme="minorHAnsi"/>
          <w:bCs/>
          <w:sz w:val="24"/>
          <w:szCs w:val="24"/>
        </w:rPr>
        <w:t>.</w:t>
      </w:r>
    </w:p>
    <w:p w:rsidR="000E174E" w:rsidRPr="00A54F17" w:rsidRDefault="000E174E" w:rsidP="000E174E">
      <w:pPr>
        <w:pStyle w:val="ListParagraph"/>
        <w:spacing w:after="50" w:line="240" w:lineRule="auto"/>
        <w:ind w:left="1440" w:right="86"/>
        <w:contextualSpacing w:val="0"/>
        <w:jc w:val="both"/>
        <w:rPr>
          <w:rFonts w:cstheme="minorHAnsi"/>
          <w:bCs/>
          <w:sz w:val="12"/>
          <w:szCs w:val="24"/>
        </w:rPr>
      </w:pPr>
    </w:p>
    <w:p w:rsidR="000E174E" w:rsidRPr="00E8781C" w:rsidRDefault="000E174E" w:rsidP="000E174E">
      <w:pPr>
        <w:pStyle w:val="ListParagraph"/>
        <w:numPr>
          <w:ilvl w:val="0"/>
          <w:numId w:val="3"/>
        </w:numPr>
        <w:tabs>
          <w:tab w:val="left" w:pos="2264"/>
        </w:tabs>
        <w:overflowPunct w:val="0"/>
        <w:autoSpaceDE w:val="0"/>
        <w:autoSpaceDN w:val="0"/>
        <w:adjustRightInd w:val="0"/>
        <w:spacing w:after="50" w:line="240" w:lineRule="auto"/>
        <w:ind w:left="360" w:right="86" w:hanging="360"/>
        <w:contextualSpacing w:val="0"/>
        <w:jc w:val="both"/>
        <w:textAlignment w:val="baseline"/>
        <w:rPr>
          <w:rFonts w:cstheme="minorHAnsi"/>
          <w:b/>
          <w:sz w:val="24"/>
          <w:szCs w:val="24"/>
        </w:rPr>
      </w:pPr>
      <w:r w:rsidRPr="00E8781C">
        <w:rPr>
          <w:rFonts w:cstheme="minorHAnsi"/>
          <w:b/>
          <w:sz w:val="24"/>
          <w:szCs w:val="24"/>
        </w:rPr>
        <w:t>COHORTING OF RESIDENTS:</w:t>
      </w:r>
    </w:p>
    <w:p w:rsidR="000E174E" w:rsidRPr="00E8781C" w:rsidRDefault="000E174E" w:rsidP="000E174E">
      <w:pPr>
        <w:pStyle w:val="ListParagraph"/>
        <w:numPr>
          <w:ilvl w:val="1"/>
          <w:numId w:val="3"/>
        </w:numPr>
        <w:tabs>
          <w:tab w:val="left" w:pos="2264"/>
        </w:tabs>
        <w:overflowPunct w:val="0"/>
        <w:autoSpaceDE w:val="0"/>
        <w:autoSpaceDN w:val="0"/>
        <w:adjustRightInd w:val="0"/>
        <w:spacing w:after="50" w:line="240" w:lineRule="auto"/>
        <w:ind w:left="810" w:right="90" w:hanging="360"/>
        <w:contextualSpacing w:val="0"/>
        <w:jc w:val="both"/>
        <w:textAlignment w:val="baseline"/>
        <w:rPr>
          <w:rFonts w:cstheme="minorHAnsi"/>
          <w:sz w:val="24"/>
          <w:szCs w:val="24"/>
        </w:rPr>
      </w:pPr>
      <w:r w:rsidRPr="00E8781C">
        <w:rPr>
          <w:rFonts w:cstheme="minorHAnsi"/>
          <w:sz w:val="24"/>
          <w:szCs w:val="24"/>
        </w:rPr>
        <w:t>It is the policy of Nathan Littauer Hospital Nursing Home to cohort residents with confirmed positive results for an infectious disease, such as COVID-19.</w:t>
      </w:r>
    </w:p>
    <w:p w:rsidR="000E174E" w:rsidRDefault="000E174E" w:rsidP="000E174E">
      <w:pPr>
        <w:pStyle w:val="ListParagraph"/>
        <w:numPr>
          <w:ilvl w:val="1"/>
          <w:numId w:val="3"/>
        </w:numPr>
        <w:tabs>
          <w:tab w:val="left" w:pos="2264"/>
        </w:tabs>
        <w:overflowPunct w:val="0"/>
        <w:autoSpaceDE w:val="0"/>
        <w:autoSpaceDN w:val="0"/>
        <w:adjustRightInd w:val="0"/>
        <w:spacing w:after="50" w:line="240" w:lineRule="auto"/>
        <w:ind w:left="810" w:right="90" w:hanging="360"/>
        <w:contextualSpacing w:val="0"/>
        <w:jc w:val="both"/>
        <w:textAlignment w:val="baseline"/>
        <w:rPr>
          <w:rFonts w:cstheme="minorHAnsi"/>
          <w:sz w:val="24"/>
          <w:szCs w:val="24"/>
        </w:rPr>
      </w:pPr>
      <w:r w:rsidRPr="00E8781C">
        <w:rPr>
          <w:rFonts w:cstheme="minorHAnsi"/>
          <w:sz w:val="24"/>
          <w:szCs w:val="24"/>
        </w:rPr>
        <w:t>Cohorting Guidelines:</w:t>
      </w:r>
    </w:p>
    <w:p w:rsidR="000E174E" w:rsidRPr="00D456AE" w:rsidRDefault="00A54F17" w:rsidP="00563A8A">
      <w:pPr>
        <w:pStyle w:val="ListParagraph"/>
        <w:numPr>
          <w:ilvl w:val="2"/>
          <w:numId w:val="3"/>
        </w:numPr>
        <w:tabs>
          <w:tab w:val="left" w:pos="2264"/>
        </w:tabs>
        <w:overflowPunct w:val="0"/>
        <w:autoSpaceDE w:val="0"/>
        <w:autoSpaceDN w:val="0"/>
        <w:adjustRightInd w:val="0"/>
        <w:spacing w:after="50" w:line="240" w:lineRule="auto"/>
        <w:ind w:left="1350" w:right="-108" w:hanging="630"/>
        <w:contextualSpacing w:val="0"/>
        <w:jc w:val="both"/>
        <w:textAlignment w:val="baseline"/>
        <w:rPr>
          <w:rFonts w:cstheme="minorHAnsi"/>
          <w:sz w:val="24"/>
          <w:szCs w:val="24"/>
        </w:rPr>
      </w:pPr>
      <w:r w:rsidRPr="00D456AE">
        <w:rPr>
          <w:rFonts w:cstheme="minorHAnsi"/>
          <w:sz w:val="24"/>
          <w:szCs w:val="24"/>
        </w:rPr>
        <w:t xml:space="preserve">Residents testing positive for an infectious disease will be cohorted in semi-private or private </w:t>
      </w:r>
      <w:r w:rsidR="000E174E" w:rsidRPr="00D456AE">
        <w:rPr>
          <w:rFonts w:cstheme="minorHAnsi"/>
          <w:sz w:val="24"/>
          <w:szCs w:val="24"/>
        </w:rPr>
        <w:t>rooms by gender and segregated from the general population using temporary barriers, preferably at the end of a unit.</w:t>
      </w:r>
    </w:p>
    <w:p w:rsidR="00CF5951" w:rsidRPr="00E8781C" w:rsidRDefault="00CF5951" w:rsidP="00DD5DA5">
      <w:pPr>
        <w:pStyle w:val="ListParagraph"/>
        <w:numPr>
          <w:ilvl w:val="0"/>
          <w:numId w:val="3"/>
        </w:numPr>
        <w:tabs>
          <w:tab w:val="left" w:pos="2264"/>
        </w:tabs>
        <w:overflowPunct w:val="0"/>
        <w:autoSpaceDE w:val="0"/>
        <w:autoSpaceDN w:val="0"/>
        <w:adjustRightInd w:val="0"/>
        <w:spacing w:after="50" w:line="240" w:lineRule="auto"/>
        <w:ind w:left="360" w:right="86" w:hanging="360"/>
        <w:contextualSpacing w:val="0"/>
        <w:jc w:val="both"/>
        <w:textAlignment w:val="baseline"/>
        <w:rPr>
          <w:rFonts w:cstheme="minorHAnsi"/>
          <w:b/>
          <w:sz w:val="24"/>
          <w:szCs w:val="24"/>
        </w:rPr>
      </w:pPr>
      <w:bookmarkStart w:id="4" w:name="COHORTING"/>
      <w:r w:rsidRPr="00E8781C">
        <w:rPr>
          <w:rFonts w:cstheme="minorHAnsi"/>
          <w:b/>
          <w:sz w:val="24"/>
          <w:szCs w:val="24"/>
        </w:rPr>
        <w:t>COHORTING OF RESIDENTS:</w:t>
      </w:r>
    </w:p>
    <w:bookmarkEnd w:id="4"/>
    <w:p w:rsidR="00CF5951" w:rsidRPr="00E8781C" w:rsidRDefault="00CF5951" w:rsidP="00DD5DA5">
      <w:pPr>
        <w:pStyle w:val="ListParagraph"/>
        <w:numPr>
          <w:ilvl w:val="1"/>
          <w:numId w:val="3"/>
        </w:numPr>
        <w:tabs>
          <w:tab w:val="left" w:pos="2264"/>
        </w:tabs>
        <w:overflowPunct w:val="0"/>
        <w:autoSpaceDE w:val="0"/>
        <w:autoSpaceDN w:val="0"/>
        <w:adjustRightInd w:val="0"/>
        <w:spacing w:after="50" w:line="240" w:lineRule="auto"/>
        <w:ind w:left="810" w:right="90" w:hanging="360"/>
        <w:contextualSpacing w:val="0"/>
        <w:jc w:val="both"/>
        <w:textAlignment w:val="baseline"/>
        <w:rPr>
          <w:rFonts w:cstheme="minorHAnsi"/>
          <w:sz w:val="24"/>
          <w:szCs w:val="24"/>
        </w:rPr>
      </w:pPr>
      <w:r w:rsidRPr="00E8781C">
        <w:rPr>
          <w:rFonts w:cstheme="minorHAnsi"/>
          <w:sz w:val="24"/>
          <w:szCs w:val="24"/>
        </w:rPr>
        <w:t>It is the policy of Nathan Littauer Hospital Nursing Home to cohort residents with confirmed positive results for an infectious disease, such as COVID-19.</w:t>
      </w:r>
    </w:p>
    <w:p w:rsidR="00CF5951" w:rsidRPr="00E8781C" w:rsidRDefault="00CF5951" w:rsidP="00DD5DA5">
      <w:pPr>
        <w:pStyle w:val="ListParagraph"/>
        <w:numPr>
          <w:ilvl w:val="1"/>
          <w:numId w:val="3"/>
        </w:numPr>
        <w:tabs>
          <w:tab w:val="left" w:pos="2264"/>
        </w:tabs>
        <w:overflowPunct w:val="0"/>
        <w:autoSpaceDE w:val="0"/>
        <w:autoSpaceDN w:val="0"/>
        <w:adjustRightInd w:val="0"/>
        <w:spacing w:after="50" w:line="240" w:lineRule="auto"/>
        <w:ind w:left="810" w:right="90" w:hanging="360"/>
        <w:contextualSpacing w:val="0"/>
        <w:jc w:val="both"/>
        <w:textAlignment w:val="baseline"/>
        <w:rPr>
          <w:rFonts w:cstheme="minorHAnsi"/>
          <w:sz w:val="24"/>
          <w:szCs w:val="24"/>
        </w:rPr>
      </w:pPr>
      <w:r w:rsidRPr="00E8781C">
        <w:rPr>
          <w:rFonts w:cstheme="minorHAnsi"/>
          <w:sz w:val="24"/>
          <w:szCs w:val="24"/>
        </w:rPr>
        <w:lastRenderedPageBreak/>
        <w:t>Cohorting Guidelines:</w:t>
      </w:r>
    </w:p>
    <w:p w:rsidR="00AD2E41" w:rsidRPr="00E8781C" w:rsidRDefault="00CF5951" w:rsidP="00DD5DA5">
      <w:pPr>
        <w:pStyle w:val="ListParagraph"/>
        <w:numPr>
          <w:ilvl w:val="2"/>
          <w:numId w:val="3"/>
        </w:numPr>
        <w:tabs>
          <w:tab w:val="left" w:pos="2264"/>
        </w:tabs>
        <w:overflowPunct w:val="0"/>
        <w:autoSpaceDE w:val="0"/>
        <w:autoSpaceDN w:val="0"/>
        <w:adjustRightInd w:val="0"/>
        <w:spacing w:after="50" w:line="240" w:lineRule="auto"/>
        <w:ind w:left="1350" w:right="90" w:hanging="540"/>
        <w:contextualSpacing w:val="0"/>
        <w:jc w:val="both"/>
        <w:textAlignment w:val="baseline"/>
        <w:rPr>
          <w:rFonts w:cstheme="minorHAnsi"/>
          <w:sz w:val="24"/>
          <w:szCs w:val="24"/>
        </w:rPr>
      </w:pPr>
      <w:r w:rsidRPr="00E8781C">
        <w:rPr>
          <w:rFonts w:cstheme="minorHAnsi"/>
          <w:sz w:val="24"/>
          <w:szCs w:val="24"/>
        </w:rPr>
        <w:t>Residents testing positive for an infectious disease will be cohorted in semi-private or private rooms by gender and segregated from the general population using temporary barriers, preferably at the end of a unit.</w:t>
      </w:r>
    </w:p>
    <w:p w:rsidR="00772D72" w:rsidRPr="00E8781C" w:rsidRDefault="00AD2E41" w:rsidP="00DD5DA5">
      <w:pPr>
        <w:pStyle w:val="ListParagraph"/>
        <w:numPr>
          <w:ilvl w:val="3"/>
          <w:numId w:val="3"/>
        </w:numPr>
        <w:overflowPunct w:val="0"/>
        <w:autoSpaceDE w:val="0"/>
        <w:autoSpaceDN w:val="0"/>
        <w:adjustRightInd w:val="0"/>
        <w:spacing w:after="50" w:line="240" w:lineRule="auto"/>
        <w:ind w:left="1980" w:right="90" w:hanging="630"/>
        <w:contextualSpacing w:val="0"/>
        <w:jc w:val="both"/>
        <w:textAlignment w:val="baseline"/>
        <w:rPr>
          <w:rFonts w:cstheme="minorHAnsi"/>
          <w:sz w:val="24"/>
          <w:szCs w:val="24"/>
        </w:rPr>
      </w:pPr>
      <w:r w:rsidRPr="00E8781C">
        <w:rPr>
          <w:rFonts w:cstheme="minorHAnsi"/>
          <w:sz w:val="24"/>
          <w:szCs w:val="24"/>
        </w:rPr>
        <w:t xml:space="preserve">Signage will be affixed to denote the unit and the necessary Personal Protective </w:t>
      </w:r>
      <w:r w:rsidR="00844094" w:rsidRPr="00E8781C">
        <w:rPr>
          <w:rFonts w:cstheme="minorHAnsi"/>
          <w:sz w:val="24"/>
          <w:szCs w:val="24"/>
        </w:rPr>
        <w:t xml:space="preserve">Equipment (PPE) that must be worn. </w:t>
      </w:r>
      <w:r w:rsidRPr="00E8781C">
        <w:rPr>
          <w:rFonts w:cstheme="minorHAnsi"/>
          <w:sz w:val="24"/>
          <w:szCs w:val="24"/>
        </w:rPr>
        <w:t xml:space="preserve"> </w:t>
      </w:r>
    </w:p>
    <w:p w:rsidR="00CF5951" w:rsidRPr="00E8781C" w:rsidRDefault="00CF5951" w:rsidP="00DD5DA5">
      <w:pPr>
        <w:pStyle w:val="ListParagraph"/>
        <w:numPr>
          <w:ilvl w:val="3"/>
          <w:numId w:val="3"/>
        </w:numPr>
        <w:overflowPunct w:val="0"/>
        <w:autoSpaceDE w:val="0"/>
        <w:autoSpaceDN w:val="0"/>
        <w:adjustRightInd w:val="0"/>
        <w:spacing w:after="50" w:line="240" w:lineRule="auto"/>
        <w:ind w:left="1980" w:right="90" w:hanging="630"/>
        <w:contextualSpacing w:val="0"/>
        <w:jc w:val="both"/>
        <w:textAlignment w:val="baseline"/>
        <w:rPr>
          <w:rFonts w:cstheme="minorHAnsi"/>
          <w:sz w:val="24"/>
          <w:szCs w:val="24"/>
        </w:rPr>
      </w:pPr>
      <w:r w:rsidRPr="00E8781C">
        <w:rPr>
          <w:rFonts w:cstheme="minorHAnsi"/>
          <w:sz w:val="24"/>
          <w:szCs w:val="24"/>
        </w:rPr>
        <w:t xml:space="preserve">Portable negative pressure machines will be utilized when appropriate.  </w:t>
      </w:r>
    </w:p>
    <w:p w:rsidR="00CF5951" w:rsidRPr="00E8781C" w:rsidRDefault="00CF5951" w:rsidP="00DD5DA5">
      <w:pPr>
        <w:pStyle w:val="ListParagraph"/>
        <w:numPr>
          <w:ilvl w:val="3"/>
          <w:numId w:val="3"/>
        </w:numPr>
        <w:overflowPunct w:val="0"/>
        <w:autoSpaceDE w:val="0"/>
        <w:autoSpaceDN w:val="0"/>
        <w:adjustRightInd w:val="0"/>
        <w:spacing w:after="50" w:line="240" w:lineRule="auto"/>
        <w:ind w:left="1980" w:right="90" w:hanging="630"/>
        <w:contextualSpacing w:val="0"/>
        <w:jc w:val="both"/>
        <w:textAlignment w:val="baseline"/>
        <w:rPr>
          <w:rFonts w:cstheme="minorHAnsi"/>
          <w:sz w:val="24"/>
          <w:szCs w:val="24"/>
        </w:rPr>
      </w:pPr>
      <w:r w:rsidRPr="00E8781C">
        <w:rPr>
          <w:rFonts w:cstheme="minorHAnsi"/>
          <w:sz w:val="24"/>
          <w:szCs w:val="24"/>
        </w:rPr>
        <w:t xml:space="preserve">The resident nurse call system will be programmed to ensure that the call lights are monitored on the unit responsible for delivering care.  </w:t>
      </w:r>
    </w:p>
    <w:p w:rsidR="00CF5951" w:rsidRPr="00E8781C" w:rsidRDefault="00CF5951" w:rsidP="00DD5DA5">
      <w:pPr>
        <w:pStyle w:val="ListParagraph"/>
        <w:numPr>
          <w:ilvl w:val="4"/>
          <w:numId w:val="3"/>
        </w:numPr>
        <w:overflowPunct w:val="0"/>
        <w:autoSpaceDE w:val="0"/>
        <w:autoSpaceDN w:val="0"/>
        <w:adjustRightInd w:val="0"/>
        <w:spacing w:after="50" w:line="240" w:lineRule="auto"/>
        <w:ind w:left="2790" w:right="90" w:hanging="810"/>
        <w:contextualSpacing w:val="0"/>
        <w:jc w:val="both"/>
        <w:textAlignment w:val="baseline"/>
        <w:rPr>
          <w:rFonts w:cstheme="minorHAnsi"/>
          <w:sz w:val="24"/>
          <w:szCs w:val="24"/>
        </w:rPr>
      </w:pPr>
      <w:r w:rsidRPr="00E8781C">
        <w:rPr>
          <w:rFonts w:cstheme="minorHAnsi"/>
          <w:sz w:val="24"/>
          <w:szCs w:val="24"/>
        </w:rPr>
        <w:t>The nurse call system must be reprogrammed once the unit is disban</w:t>
      </w:r>
      <w:r w:rsidR="003A2EF4" w:rsidRPr="00E8781C">
        <w:rPr>
          <w:rFonts w:cstheme="minorHAnsi"/>
          <w:sz w:val="24"/>
          <w:szCs w:val="24"/>
        </w:rPr>
        <w:t>d</w:t>
      </w:r>
      <w:r w:rsidRPr="00E8781C">
        <w:rPr>
          <w:rFonts w:cstheme="minorHAnsi"/>
          <w:sz w:val="24"/>
          <w:szCs w:val="24"/>
        </w:rPr>
        <w:t>ed.</w:t>
      </w:r>
    </w:p>
    <w:p w:rsidR="00B623FC" w:rsidRPr="00E8781C" w:rsidRDefault="00CF5951" w:rsidP="00DD5DA5">
      <w:pPr>
        <w:pStyle w:val="ListParagraph"/>
        <w:numPr>
          <w:ilvl w:val="1"/>
          <w:numId w:val="3"/>
        </w:numPr>
        <w:tabs>
          <w:tab w:val="left" w:pos="2264"/>
        </w:tabs>
        <w:overflowPunct w:val="0"/>
        <w:autoSpaceDE w:val="0"/>
        <w:autoSpaceDN w:val="0"/>
        <w:adjustRightInd w:val="0"/>
        <w:spacing w:after="50" w:line="240" w:lineRule="auto"/>
        <w:ind w:left="810" w:right="90" w:hanging="360"/>
        <w:contextualSpacing w:val="0"/>
        <w:textAlignment w:val="baseline"/>
        <w:rPr>
          <w:rFonts w:cstheme="minorHAnsi"/>
          <w:sz w:val="24"/>
          <w:szCs w:val="24"/>
        </w:rPr>
      </w:pPr>
      <w:r w:rsidRPr="00E8781C">
        <w:rPr>
          <w:rFonts w:cstheme="minorHAnsi"/>
          <w:sz w:val="24"/>
          <w:szCs w:val="24"/>
        </w:rPr>
        <w:t>Upon a Confirmed Case of C</w:t>
      </w:r>
      <w:r w:rsidR="00DD7904" w:rsidRPr="00E8781C">
        <w:rPr>
          <w:rFonts w:cstheme="minorHAnsi"/>
          <w:sz w:val="24"/>
          <w:szCs w:val="24"/>
        </w:rPr>
        <w:t>OVID</w:t>
      </w:r>
      <w:r w:rsidRPr="00E8781C">
        <w:rPr>
          <w:rFonts w:cstheme="minorHAnsi"/>
          <w:sz w:val="24"/>
          <w:szCs w:val="24"/>
        </w:rPr>
        <w:t>-19:</w:t>
      </w:r>
    </w:p>
    <w:p w:rsidR="00B623FC" w:rsidRPr="00E8781C" w:rsidRDefault="00B623FC" w:rsidP="00DD5DA5">
      <w:pPr>
        <w:pStyle w:val="ListParagraph"/>
        <w:numPr>
          <w:ilvl w:val="2"/>
          <w:numId w:val="3"/>
        </w:numPr>
        <w:tabs>
          <w:tab w:val="left" w:pos="2264"/>
        </w:tabs>
        <w:overflowPunct w:val="0"/>
        <w:autoSpaceDE w:val="0"/>
        <w:autoSpaceDN w:val="0"/>
        <w:adjustRightInd w:val="0"/>
        <w:spacing w:after="50" w:line="240" w:lineRule="auto"/>
        <w:ind w:left="1350" w:right="90" w:hanging="540"/>
        <w:contextualSpacing w:val="0"/>
        <w:jc w:val="both"/>
        <w:textAlignment w:val="baseline"/>
        <w:rPr>
          <w:rFonts w:cstheme="minorHAnsi"/>
          <w:sz w:val="24"/>
          <w:szCs w:val="24"/>
        </w:rPr>
      </w:pPr>
      <w:r w:rsidRPr="00E8781C">
        <w:rPr>
          <w:rFonts w:cstheme="minorHAnsi"/>
          <w:sz w:val="24"/>
          <w:szCs w:val="24"/>
        </w:rPr>
        <w:t>Notify the local health department (518) 736-5720 and NYSDOH (</w:t>
      </w:r>
      <w:r w:rsidR="0044196F" w:rsidRPr="00E8781C">
        <w:rPr>
          <w:rFonts w:cstheme="minorHAnsi"/>
          <w:sz w:val="24"/>
          <w:szCs w:val="24"/>
        </w:rPr>
        <w:t>518</w:t>
      </w:r>
      <w:r w:rsidRPr="00E8781C">
        <w:rPr>
          <w:rFonts w:cstheme="minorHAnsi"/>
          <w:sz w:val="24"/>
          <w:szCs w:val="24"/>
        </w:rPr>
        <w:t>)</w:t>
      </w:r>
      <w:r w:rsidR="0044196F" w:rsidRPr="00E8781C">
        <w:rPr>
          <w:rFonts w:cstheme="minorHAnsi"/>
          <w:sz w:val="24"/>
          <w:szCs w:val="24"/>
        </w:rPr>
        <w:t xml:space="preserve"> 408-5372 (or a newly designated number)</w:t>
      </w:r>
      <w:r w:rsidRPr="00E8781C">
        <w:rPr>
          <w:rFonts w:cstheme="minorHAnsi"/>
          <w:sz w:val="24"/>
          <w:szCs w:val="24"/>
        </w:rPr>
        <w:t xml:space="preserve"> if not already involved.</w:t>
      </w:r>
    </w:p>
    <w:p w:rsidR="00B623FC" w:rsidRPr="00E8781C" w:rsidRDefault="00B623FC" w:rsidP="00DD5DA5">
      <w:pPr>
        <w:pStyle w:val="ListParagraph"/>
        <w:numPr>
          <w:ilvl w:val="2"/>
          <w:numId w:val="3"/>
        </w:numPr>
        <w:tabs>
          <w:tab w:val="left" w:pos="2264"/>
        </w:tabs>
        <w:overflowPunct w:val="0"/>
        <w:autoSpaceDE w:val="0"/>
        <w:autoSpaceDN w:val="0"/>
        <w:adjustRightInd w:val="0"/>
        <w:spacing w:after="50" w:line="240" w:lineRule="auto"/>
        <w:ind w:left="1350" w:right="90" w:hanging="540"/>
        <w:contextualSpacing w:val="0"/>
        <w:jc w:val="both"/>
        <w:textAlignment w:val="baseline"/>
        <w:rPr>
          <w:rFonts w:cstheme="minorHAnsi"/>
          <w:sz w:val="24"/>
          <w:szCs w:val="24"/>
        </w:rPr>
      </w:pPr>
      <w:r w:rsidRPr="00E8781C">
        <w:rPr>
          <w:rFonts w:cstheme="minorHAnsi"/>
          <w:sz w:val="24"/>
          <w:szCs w:val="24"/>
        </w:rPr>
        <w:t>Actively monitor all residents on affected units once per shift. This monitoring must include a symptom check, vitals, lung auscultation, and pulse oximetry.</w:t>
      </w:r>
    </w:p>
    <w:p w:rsidR="00B623FC" w:rsidRPr="00E8781C" w:rsidRDefault="00B623FC" w:rsidP="00DD5DA5">
      <w:pPr>
        <w:pStyle w:val="ListParagraph"/>
        <w:numPr>
          <w:ilvl w:val="2"/>
          <w:numId w:val="3"/>
        </w:numPr>
        <w:tabs>
          <w:tab w:val="left" w:pos="2264"/>
        </w:tabs>
        <w:overflowPunct w:val="0"/>
        <w:autoSpaceDE w:val="0"/>
        <w:autoSpaceDN w:val="0"/>
        <w:adjustRightInd w:val="0"/>
        <w:spacing w:after="50" w:line="240" w:lineRule="auto"/>
        <w:ind w:left="1350" w:right="90" w:hanging="540"/>
        <w:contextualSpacing w:val="0"/>
        <w:jc w:val="both"/>
        <w:textAlignment w:val="baseline"/>
        <w:rPr>
          <w:rFonts w:cstheme="minorHAnsi"/>
          <w:sz w:val="24"/>
          <w:szCs w:val="24"/>
        </w:rPr>
      </w:pPr>
      <w:r w:rsidRPr="00E8781C">
        <w:rPr>
          <w:rFonts w:cstheme="minorHAnsi"/>
          <w:sz w:val="24"/>
          <w:szCs w:val="24"/>
        </w:rPr>
        <w:t>Assure that all residents in affected units remain in their rooms. Offer other activities for residents in their rooms to the extent possible, such as video calls.</w:t>
      </w:r>
    </w:p>
    <w:p w:rsidR="003E6AF8" w:rsidRDefault="00B623FC" w:rsidP="003E6AF8">
      <w:pPr>
        <w:pStyle w:val="ListParagraph"/>
        <w:numPr>
          <w:ilvl w:val="2"/>
          <w:numId w:val="3"/>
        </w:numPr>
        <w:overflowPunct w:val="0"/>
        <w:autoSpaceDE w:val="0"/>
        <w:autoSpaceDN w:val="0"/>
        <w:adjustRightInd w:val="0"/>
        <w:spacing w:after="50" w:line="240" w:lineRule="auto"/>
        <w:ind w:right="86"/>
        <w:contextualSpacing w:val="0"/>
        <w:jc w:val="both"/>
        <w:textAlignment w:val="baseline"/>
        <w:rPr>
          <w:rFonts w:cstheme="minorHAnsi"/>
          <w:sz w:val="24"/>
          <w:szCs w:val="24"/>
        </w:rPr>
      </w:pPr>
      <w:r w:rsidRPr="00712A32">
        <w:rPr>
          <w:rFonts w:cstheme="minorHAnsi"/>
          <w:sz w:val="24"/>
          <w:szCs w:val="24"/>
        </w:rPr>
        <w:t xml:space="preserve">Residents </w:t>
      </w:r>
      <w:r w:rsidR="003E6AF8" w:rsidRPr="00712A32">
        <w:rPr>
          <w:rFonts w:cstheme="minorHAnsi"/>
          <w:sz w:val="24"/>
          <w:szCs w:val="24"/>
        </w:rPr>
        <w:t xml:space="preserve">are encouraged to </w:t>
      </w:r>
      <w:r w:rsidRPr="00712A32">
        <w:rPr>
          <w:rFonts w:cstheme="minorHAnsi"/>
          <w:sz w:val="24"/>
          <w:szCs w:val="24"/>
        </w:rPr>
        <w:t>wear facemasks when HCP or other direct care providers enter their rooms, unless such is not tolerable.</w:t>
      </w:r>
      <w:r w:rsidR="003E6AF8" w:rsidRPr="00712A32">
        <w:rPr>
          <w:rFonts w:cstheme="minorHAnsi"/>
          <w:sz w:val="24"/>
          <w:szCs w:val="24"/>
        </w:rPr>
        <w:t xml:space="preserve"> Mask use will be in compliance with CDC recommendations</w:t>
      </w:r>
      <w:r w:rsidR="003E6AF8" w:rsidRPr="00FD5DE0">
        <w:rPr>
          <w:rFonts w:cstheme="minorHAnsi"/>
          <w:sz w:val="24"/>
          <w:szCs w:val="24"/>
        </w:rPr>
        <w:t>.</w:t>
      </w:r>
      <w:r w:rsidR="003E6AF8">
        <w:rPr>
          <w:rFonts w:cstheme="minorHAnsi"/>
          <w:sz w:val="24"/>
          <w:szCs w:val="24"/>
        </w:rPr>
        <w:t xml:space="preserve">   </w:t>
      </w:r>
    </w:p>
    <w:p w:rsidR="00B623FC" w:rsidRPr="00E8781C" w:rsidRDefault="00B623FC" w:rsidP="00DD5DA5">
      <w:pPr>
        <w:pStyle w:val="ListParagraph"/>
        <w:numPr>
          <w:ilvl w:val="2"/>
          <w:numId w:val="3"/>
        </w:numPr>
        <w:tabs>
          <w:tab w:val="left" w:pos="2264"/>
        </w:tabs>
        <w:overflowPunct w:val="0"/>
        <w:autoSpaceDE w:val="0"/>
        <w:autoSpaceDN w:val="0"/>
        <w:adjustRightInd w:val="0"/>
        <w:spacing w:after="50" w:line="240" w:lineRule="auto"/>
        <w:ind w:left="1350" w:right="90" w:hanging="540"/>
        <w:contextualSpacing w:val="0"/>
        <w:jc w:val="both"/>
        <w:textAlignment w:val="baseline"/>
        <w:rPr>
          <w:rFonts w:cstheme="minorHAnsi"/>
          <w:sz w:val="24"/>
          <w:szCs w:val="24"/>
        </w:rPr>
      </w:pPr>
      <w:r w:rsidRPr="00E8781C">
        <w:rPr>
          <w:rFonts w:cstheme="minorHAnsi"/>
          <w:sz w:val="24"/>
          <w:szCs w:val="24"/>
        </w:rPr>
        <w:t>All residents on</w:t>
      </w:r>
      <w:r w:rsidR="00781735">
        <w:rPr>
          <w:rFonts w:cstheme="minorHAnsi"/>
          <w:sz w:val="24"/>
          <w:szCs w:val="24"/>
        </w:rPr>
        <w:t xml:space="preserve"> cohorted u</w:t>
      </w:r>
      <w:r w:rsidRPr="00E8781C">
        <w:rPr>
          <w:rFonts w:cstheme="minorHAnsi"/>
          <w:sz w:val="24"/>
          <w:szCs w:val="24"/>
        </w:rPr>
        <w:t xml:space="preserve">nits should be placed on Enhanced Droplet and </w:t>
      </w:r>
      <w:r w:rsidR="00781735">
        <w:rPr>
          <w:rFonts w:cstheme="minorHAnsi"/>
          <w:sz w:val="24"/>
          <w:szCs w:val="24"/>
        </w:rPr>
        <w:t>Contact P</w:t>
      </w:r>
      <w:r w:rsidRPr="00E8781C">
        <w:rPr>
          <w:rFonts w:cstheme="minorHAnsi"/>
          <w:sz w:val="24"/>
          <w:szCs w:val="24"/>
        </w:rPr>
        <w:t>recautions, regardless of the presence of symptoms.</w:t>
      </w:r>
    </w:p>
    <w:p w:rsidR="00B623FC" w:rsidRPr="00E8781C" w:rsidRDefault="00B623FC" w:rsidP="00DD5DA5">
      <w:pPr>
        <w:pStyle w:val="ListParagraph"/>
        <w:numPr>
          <w:ilvl w:val="2"/>
          <w:numId w:val="3"/>
        </w:numPr>
        <w:overflowPunct w:val="0"/>
        <w:autoSpaceDE w:val="0"/>
        <w:autoSpaceDN w:val="0"/>
        <w:adjustRightInd w:val="0"/>
        <w:spacing w:after="50" w:line="240" w:lineRule="auto"/>
        <w:ind w:left="1350" w:right="90" w:hanging="540"/>
        <w:contextualSpacing w:val="0"/>
        <w:jc w:val="both"/>
        <w:textAlignment w:val="baseline"/>
        <w:rPr>
          <w:rFonts w:cstheme="minorHAnsi"/>
          <w:sz w:val="24"/>
          <w:szCs w:val="24"/>
        </w:rPr>
      </w:pPr>
      <w:r w:rsidRPr="00E8781C">
        <w:rPr>
          <w:rFonts w:cstheme="minorHAnsi"/>
          <w:sz w:val="24"/>
          <w:szCs w:val="24"/>
        </w:rPr>
        <w:lastRenderedPageBreak/>
        <w:t xml:space="preserve">Staffing assignments should be made to maintain separate teams to the greatest extent possible and every effort should be made to reduce the number of staff caring for residents in different cohorts.  </w:t>
      </w:r>
    </w:p>
    <w:p w:rsidR="00B623FC" w:rsidRPr="00E8781C" w:rsidRDefault="00B623FC" w:rsidP="00DD5DA5">
      <w:pPr>
        <w:pStyle w:val="ListParagraph"/>
        <w:numPr>
          <w:ilvl w:val="3"/>
          <w:numId w:val="3"/>
        </w:numPr>
        <w:overflowPunct w:val="0"/>
        <w:autoSpaceDE w:val="0"/>
        <w:autoSpaceDN w:val="0"/>
        <w:adjustRightInd w:val="0"/>
        <w:spacing w:after="50" w:line="240" w:lineRule="auto"/>
        <w:ind w:left="2070" w:right="90" w:hanging="630"/>
        <w:contextualSpacing w:val="0"/>
        <w:jc w:val="both"/>
        <w:textAlignment w:val="baseline"/>
        <w:rPr>
          <w:rFonts w:cstheme="minorHAnsi"/>
          <w:sz w:val="24"/>
          <w:szCs w:val="24"/>
        </w:rPr>
      </w:pPr>
      <w:r w:rsidRPr="00E8781C">
        <w:rPr>
          <w:rFonts w:cstheme="minorHAnsi"/>
          <w:sz w:val="24"/>
          <w:szCs w:val="24"/>
        </w:rPr>
        <w:t xml:space="preserve">For staff caring for residents in different cohorts, they should bundle care and plan the order of care to minimize the need to go back and forth </w:t>
      </w:r>
      <w:r w:rsidRPr="00D456AE">
        <w:rPr>
          <w:rFonts w:cstheme="minorHAnsi"/>
          <w:i/>
          <w:sz w:val="24"/>
          <w:szCs w:val="24"/>
        </w:rPr>
        <w:t>(i.e., RN assess resident at end of shift on evening</w:t>
      </w:r>
      <w:r w:rsidR="00D456AE">
        <w:rPr>
          <w:rFonts w:cstheme="minorHAnsi"/>
          <w:i/>
          <w:sz w:val="24"/>
          <w:szCs w:val="24"/>
        </w:rPr>
        <w:t>;</w:t>
      </w:r>
      <w:r w:rsidRPr="00D456AE">
        <w:rPr>
          <w:rFonts w:cstheme="minorHAnsi"/>
          <w:i/>
          <w:sz w:val="24"/>
          <w:szCs w:val="24"/>
        </w:rPr>
        <w:t xml:space="preserve"> nights prior to leaving the shift; 11:45am – 8:15pm C.N.A. assigned to cohort to cover 2 meals and cross over two shifts to minimize care for both populations)</w:t>
      </w:r>
      <w:r w:rsidRPr="00E8781C">
        <w:rPr>
          <w:rFonts w:cstheme="minorHAnsi"/>
          <w:sz w:val="24"/>
          <w:szCs w:val="24"/>
        </w:rPr>
        <w:t>.</w:t>
      </w:r>
    </w:p>
    <w:p w:rsidR="00B623FC" w:rsidRPr="00E8781C" w:rsidRDefault="00B623FC" w:rsidP="00DD5DA5">
      <w:pPr>
        <w:pStyle w:val="ListParagraph"/>
        <w:numPr>
          <w:ilvl w:val="2"/>
          <w:numId w:val="3"/>
        </w:numPr>
        <w:overflowPunct w:val="0"/>
        <w:autoSpaceDE w:val="0"/>
        <w:autoSpaceDN w:val="0"/>
        <w:adjustRightInd w:val="0"/>
        <w:spacing w:after="50" w:line="240" w:lineRule="auto"/>
        <w:ind w:left="1350" w:right="90" w:hanging="540"/>
        <w:contextualSpacing w:val="0"/>
        <w:jc w:val="both"/>
        <w:textAlignment w:val="baseline"/>
        <w:rPr>
          <w:rFonts w:cstheme="minorHAnsi"/>
          <w:sz w:val="24"/>
          <w:szCs w:val="24"/>
        </w:rPr>
      </w:pPr>
      <w:r w:rsidRPr="00E8781C">
        <w:rPr>
          <w:rFonts w:cstheme="minorHAnsi"/>
          <w:sz w:val="24"/>
          <w:szCs w:val="24"/>
        </w:rPr>
        <w:t>If units are placed on precautions, collapsible barriers will be implemented to isolate/segregate the unit.</w:t>
      </w:r>
    </w:p>
    <w:p w:rsidR="00B623FC" w:rsidRPr="00E8781C" w:rsidRDefault="00B623FC" w:rsidP="00DD5DA5">
      <w:pPr>
        <w:pStyle w:val="ListParagraph"/>
        <w:numPr>
          <w:ilvl w:val="2"/>
          <w:numId w:val="3"/>
        </w:numPr>
        <w:overflowPunct w:val="0"/>
        <w:autoSpaceDE w:val="0"/>
        <w:autoSpaceDN w:val="0"/>
        <w:adjustRightInd w:val="0"/>
        <w:spacing w:after="50" w:line="240" w:lineRule="auto"/>
        <w:ind w:left="1350" w:right="90" w:hanging="540"/>
        <w:contextualSpacing w:val="0"/>
        <w:jc w:val="both"/>
        <w:textAlignment w:val="baseline"/>
        <w:rPr>
          <w:rFonts w:cstheme="minorHAnsi"/>
          <w:sz w:val="24"/>
          <w:szCs w:val="24"/>
        </w:rPr>
      </w:pPr>
      <w:r w:rsidRPr="00E8781C">
        <w:rPr>
          <w:rFonts w:cstheme="minorHAnsi"/>
          <w:sz w:val="24"/>
          <w:szCs w:val="24"/>
        </w:rPr>
        <w:t>Residents should remain in the cohort in which they are placed until repeat testing identifies a need to move them.</w:t>
      </w:r>
    </w:p>
    <w:p w:rsidR="00A806C4" w:rsidRDefault="00B623FC" w:rsidP="00203569">
      <w:pPr>
        <w:pStyle w:val="ListParagraph"/>
        <w:numPr>
          <w:ilvl w:val="2"/>
          <w:numId w:val="3"/>
        </w:numPr>
        <w:overflowPunct w:val="0"/>
        <w:autoSpaceDE w:val="0"/>
        <w:autoSpaceDN w:val="0"/>
        <w:adjustRightInd w:val="0"/>
        <w:spacing w:after="50" w:line="240" w:lineRule="auto"/>
        <w:ind w:left="1350" w:right="90" w:hanging="540"/>
        <w:contextualSpacing w:val="0"/>
        <w:jc w:val="both"/>
        <w:textAlignment w:val="baseline"/>
        <w:rPr>
          <w:rFonts w:cstheme="minorHAnsi"/>
          <w:sz w:val="24"/>
          <w:szCs w:val="24"/>
        </w:rPr>
      </w:pPr>
      <w:r w:rsidRPr="00397D35">
        <w:rPr>
          <w:rFonts w:cstheme="minorHAnsi"/>
          <w:sz w:val="24"/>
          <w:szCs w:val="24"/>
        </w:rPr>
        <w:t>Proper cleaning techniques and products will be utilized to clean rooms once they are vacated.</w:t>
      </w:r>
    </w:p>
    <w:p w:rsidR="00712A32" w:rsidRPr="00712A32" w:rsidRDefault="00A806C4" w:rsidP="009A66AB">
      <w:pPr>
        <w:pStyle w:val="ListParagraph"/>
        <w:numPr>
          <w:ilvl w:val="0"/>
          <w:numId w:val="3"/>
        </w:numPr>
        <w:overflowPunct w:val="0"/>
        <w:autoSpaceDE w:val="0"/>
        <w:autoSpaceDN w:val="0"/>
        <w:adjustRightInd w:val="0"/>
        <w:spacing w:after="50" w:line="240" w:lineRule="auto"/>
        <w:ind w:left="450" w:right="86"/>
        <w:contextualSpacing w:val="0"/>
        <w:jc w:val="both"/>
        <w:textAlignment w:val="baseline"/>
        <w:rPr>
          <w:rFonts w:cstheme="minorHAnsi"/>
          <w:b/>
          <w:sz w:val="24"/>
          <w:szCs w:val="24"/>
        </w:rPr>
      </w:pPr>
      <w:r w:rsidRPr="00712A32">
        <w:rPr>
          <w:rFonts w:cstheme="minorHAnsi"/>
          <w:spacing w:val="6"/>
          <w:sz w:val="24"/>
          <w:szCs w:val="24"/>
        </w:rPr>
        <w:t>Every effort will be made to return the resident to their original room upon leaving the</w:t>
      </w:r>
      <w:r w:rsidR="00DD5DA5" w:rsidRPr="00712A32">
        <w:rPr>
          <w:rFonts w:cstheme="minorHAnsi"/>
          <w:spacing w:val="6"/>
          <w:sz w:val="24"/>
          <w:szCs w:val="24"/>
        </w:rPr>
        <w:t xml:space="preserve"> </w:t>
      </w:r>
      <w:r w:rsidR="006A426D" w:rsidRPr="00712A32">
        <w:rPr>
          <w:rFonts w:cstheme="minorHAnsi"/>
          <w:spacing w:val="6"/>
          <w:sz w:val="24"/>
          <w:szCs w:val="24"/>
        </w:rPr>
        <w:t>segregated infectious unit.</w:t>
      </w:r>
      <w:bookmarkStart w:id="5" w:name="BEDHOLD"/>
    </w:p>
    <w:p w:rsidR="00CF5951" w:rsidRPr="00712A32" w:rsidRDefault="00CF5951" w:rsidP="009A66AB">
      <w:pPr>
        <w:pStyle w:val="ListParagraph"/>
        <w:numPr>
          <w:ilvl w:val="0"/>
          <w:numId w:val="3"/>
        </w:numPr>
        <w:overflowPunct w:val="0"/>
        <w:autoSpaceDE w:val="0"/>
        <w:autoSpaceDN w:val="0"/>
        <w:adjustRightInd w:val="0"/>
        <w:spacing w:after="50" w:line="240" w:lineRule="auto"/>
        <w:ind w:left="450" w:right="86"/>
        <w:contextualSpacing w:val="0"/>
        <w:jc w:val="both"/>
        <w:textAlignment w:val="baseline"/>
        <w:rPr>
          <w:rFonts w:cstheme="minorHAnsi"/>
          <w:b/>
          <w:sz w:val="24"/>
          <w:szCs w:val="24"/>
        </w:rPr>
      </w:pPr>
      <w:r w:rsidRPr="00712A32">
        <w:rPr>
          <w:rFonts w:cstheme="minorHAnsi"/>
          <w:b/>
          <w:sz w:val="24"/>
          <w:szCs w:val="24"/>
        </w:rPr>
        <w:t>BED HOLDS:</w:t>
      </w:r>
    </w:p>
    <w:bookmarkEnd w:id="5"/>
    <w:p w:rsidR="00CF5951" w:rsidRPr="00E8781C" w:rsidRDefault="00CF5951" w:rsidP="00DD5DA5">
      <w:pPr>
        <w:pStyle w:val="ListParagraph"/>
        <w:numPr>
          <w:ilvl w:val="1"/>
          <w:numId w:val="3"/>
        </w:numPr>
        <w:tabs>
          <w:tab w:val="left" w:pos="2264"/>
        </w:tabs>
        <w:overflowPunct w:val="0"/>
        <w:autoSpaceDE w:val="0"/>
        <w:autoSpaceDN w:val="0"/>
        <w:adjustRightInd w:val="0"/>
        <w:spacing w:after="50" w:line="240" w:lineRule="auto"/>
        <w:ind w:left="810" w:right="86" w:hanging="360"/>
        <w:contextualSpacing w:val="0"/>
        <w:jc w:val="both"/>
        <w:textAlignment w:val="baseline"/>
        <w:rPr>
          <w:rFonts w:cstheme="minorHAnsi"/>
          <w:sz w:val="24"/>
          <w:szCs w:val="24"/>
        </w:rPr>
      </w:pPr>
      <w:r w:rsidRPr="00E8781C">
        <w:rPr>
          <w:rFonts w:cstheme="minorHAnsi"/>
          <w:sz w:val="24"/>
          <w:szCs w:val="24"/>
        </w:rPr>
        <w:t>It is the policy of Nathan Littauer Hospital Nursing Home to reserve a bed for a resident, as follows:</w:t>
      </w:r>
    </w:p>
    <w:p w:rsidR="00CF5951" w:rsidRPr="00E8781C" w:rsidRDefault="00CF5951" w:rsidP="00DD5DA5">
      <w:pPr>
        <w:pStyle w:val="ListParagraph"/>
        <w:numPr>
          <w:ilvl w:val="2"/>
          <w:numId w:val="3"/>
        </w:numPr>
        <w:overflowPunct w:val="0"/>
        <w:autoSpaceDE w:val="0"/>
        <w:autoSpaceDN w:val="0"/>
        <w:adjustRightInd w:val="0"/>
        <w:spacing w:after="50" w:line="240" w:lineRule="auto"/>
        <w:ind w:left="1350" w:right="86" w:hanging="540"/>
        <w:contextualSpacing w:val="0"/>
        <w:jc w:val="both"/>
        <w:textAlignment w:val="baseline"/>
        <w:rPr>
          <w:rFonts w:cstheme="minorHAnsi"/>
          <w:sz w:val="24"/>
          <w:szCs w:val="24"/>
        </w:rPr>
      </w:pPr>
      <w:r w:rsidRPr="00E8781C">
        <w:rPr>
          <w:rFonts w:cstheme="minorHAnsi"/>
          <w:sz w:val="24"/>
          <w:szCs w:val="24"/>
        </w:rPr>
        <w:t>Upon admission and transfer, each resident and/or their designated representative is informed of our bed reservation policy.</w:t>
      </w:r>
    </w:p>
    <w:p w:rsidR="00D456AE" w:rsidRDefault="00CF5951" w:rsidP="00DD5DA5">
      <w:pPr>
        <w:pStyle w:val="ListParagraph"/>
        <w:numPr>
          <w:ilvl w:val="2"/>
          <w:numId w:val="3"/>
        </w:numPr>
        <w:overflowPunct w:val="0"/>
        <w:autoSpaceDE w:val="0"/>
        <w:autoSpaceDN w:val="0"/>
        <w:adjustRightInd w:val="0"/>
        <w:spacing w:after="50" w:line="240" w:lineRule="auto"/>
        <w:ind w:left="1350" w:right="86" w:hanging="540"/>
        <w:contextualSpacing w:val="0"/>
        <w:jc w:val="both"/>
        <w:textAlignment w:val="baseline"/>
        <w:rPr>
          <w:rFonts w:cstheme="minorHAnsi"/>
          <w:sz w:val="24"/>
          <w:szCs w:val="24"/>
        </w:rPr>
      </w:pPr>
      <w:r w:rsidRPr="00E8781C">
        <w:rPr>
          <w:rFonts w:cstheme="minorHAnsi"/>
          <w:sz w:val="24"/>
          <w:szCs w:val="24"/>
        </w:rPr>
        <w:t>A bed hold will be requested, when appropriate, for a Medicaid recipient (21 years and over).</w:t>
      </w:r>
    </w:p>
    <w:p w:rsidR="00CF5951" w:rsidRPr="00E8781C" w:rsidRDefault="00CF5951" w:rsidP="00DD5DA5">
      <w:pPr>
        <w:pStyle w:val="ListParagraph"/>
        <w:numPr>
          <w:ilvl w:val="2"/>
          <w:numId w:val="3"/>
        </w:numPr>
        <w:overflowPunct w:val="0"/>
        <w:autoSpaceDE w:val="0"/>
        <w:autoSpaceDN w:val="0"/>
        <w:adjustRightInd w:val="0"/>
        <w:spacing w:after="50" w:line="240" w:lineRule="auto"/>
        <w:ind w:left="1350" w:right="86" w:hanging="540"/>
        <w:contextualSpacing w:val="0"/>
        <w:jc w:val="both"/>
        <w:textAlignment w:val="baseline"/>
        <w:rPr>
          <w:rFonts w:cstheme="minorHAnsi"/>
          <w:sz w:val="24"/>
          <w:szCs w:val="24"/>
        </w:rPr>
      </w:pPr>
      <w:r w:rsidRPr="00E8781C">
        <w:rPr>
          <w:rFonts w:cstheme="minorHAnsi"/>
          <w:sz w:val="24"/>
          <w:szCs w:val="24"/>
        </w:rPr>
        <w:t xml:space="preserve">  A bed will be reserved:</w:t>
      </w:r>
    </w:p>
    <w:p w:rsidR="00A42B22" w:rsidRPr="00E8781C" w:rsidRDefault="00CF5951" w:rsidP="00DD5DA5">
      <w:pPr>
        <w:pStyle w:val="ListParagraph"/>
        <w:numPr>
          <w:ilvl w:val="3"/>
          <w:numId w:val="3"/>
        </w:numPr>
        <w:overflowPunct w:val="0"/>
        <w:autoSpaceDE w:val="0"/>
        <w:autoSpaceDN w:val="0"/>
        <w:adjustRightInd w:val="0"/>
        <w:spacing w:after="50" w:line="240" w:lineRule="auto"/>
        <w:ind w:left="1980" w:right="86" w:hanging="630"/>
        <w:contextualSpacing w:val="0"/>
        <w:jc w:val="both"/>
        <w:textAlignment w:val="baseline"/>
        <w:rPr>
          <w:rFonts w:cstheme="minorHAnsi"/>
          <w:sz w:val="24"/>
          <w:szCs w:val="24"/>
        </w:rPr>
      </w:pPr>
      <w:r w:rsidRPr="00E8781C">
        <w:rPr>
          <w:rFonts w:cstheme="minorHAnsi"/>
          <w:sz w:val="24"/>
          <w:szCs w:val="24"/>
        </w:rPr>
        <w:t>For ten (10) days in a twelve (12) month period for non-hospita</w:t>
      </w:r>
      <w:r w:rsidR="004A0F64" w:rsidRPr="00E8781C">
        <w:rPr>
          <w:rFonts w:cstheme="minorHAnsi"/>
          <w:sz w:val="24"/>
          <w:szCs w:val="24"/>
        </w:rPr>
        <w:t>l therapeutic leaves of</w:t>
      </w:r>
      <w:r w:rsidR="005F1F0B" w:rsidRPr="00E8781C">
        <w:rPr>
          <w:rFonts w:cstheme="minorHAnsi"/>
          <w:sz w:val="24"/>
          <w:szCs w:val="24"/>
        </w:rPr>
        <w:t xml:space="preserve"> absence.</w:t>
      </w:r>
      <w:r w:rsidR="004A0F64" w:rsidRPr="00E8781C">
        <w:rPr>
          <w:rFonts w:cstheme="minorHAnsi"/>
          <w:sz w:val="24"/>
          <w:szCs w:val="24"/>
        </w:rPr>
        <w:t xml:space="preserve"> </w:t>
      </w:r>
    </w:p>
    <w:p w:rsidR="00A47B7C" w:rsidRPr="00E8781C" w:rsidRDefault="00A42B22" w:rsidP="00DD5DA5">
      <w:pPr>
        <w:pStyle w:val="ListParagraph"/>
        <w:numPr>
          <w:ilvl w:val="3"/>
          <w:numId w:val="3"/>
        </w:numPr>
        <w:overflowPunct w:val="0"/>
        <w:autoSpaceDE w:val="0"/>
        <w:autoSpaceDN w:val="0"/>
        <w:adjustRightInd w:val="0"/>
        <w:spacing w:after="50" w:line="240" w:lineRule="auto"/>
        <w:ind w:left="1980" w:right="86" w:hanging="630"/>
        <w:contextualSpacing w:val="0"/>
        <w:jc w:val="both"/>
        <w:textAlignment w:val="baseline"/>
        <w:rPr>
          <w:rFonts w:cstheme="minorHAnsi"/>
          <w:sz w:val="24"/>
          <w:szCs w:val="24"/>
        </w:rPr>
      </w:pPr>
      <w:r w:rsidRPr="00E8781C">
        <w:rPr>
          <w:rFonts w:cstheme="minorHAnsi"/>
          <w:sz w:val="24"/>
          <w:szCs w:val="24"/>
        </w:rPr>
        <w:t>For up to fourteen (14) days in a twelve month period for those residents on hospice.</w:t>
      </w:r>
    </w:p>
    <w:p w:rsidR="00772D72" w:rsidRPr="00E8781C" w:rsidRDefault="00A47B7C" w:rsidP="00DD5DA5">
      <w:pPr>
        <w:pStyle w:val="ListParagraph"/>
        <w:numPr>
          <w:ilvl w:val="2"/>
          <w:numId w:val="3"/>
        </w:numPr>
        <w:overflowPunct w:val="0"/>
        <w:autoSpaceDE w:val="0"/>
        <w:autoSpaceDN w:val="0"/>
        <w:adjustRightInd w:val="0"/>
        <w:spacing w:after="50" w:line="240" w:lineRule="auto"/>
        <w:ind w:left="1350" w:right="86" w:hanging="540"/>
        <w:contextualSpacing w:val="0"/>
        <w:jc w:val="both"/>
        <w:textAlignment w:val="baseline"/>
        <w:rPr>
          <w:rFonts w:cstheme="minorHAnsi"/>
          <w:sz w:val="24"/>
          <w:szCs w:val="24"/>
        </w:rPr>
      </w:pPr>
      <w:r w:rsidRPr="00E8781C">
        <w:rPr>
          <w:rFonts w:cstheme="minorHAnsi"/>
          <w:sz w:val="24"/>
          <w:szCs w:val="24"/>
        </w:rPr>
        <w:t>A resident may pay privately to reserve a bed for any period for which they agree to pay.</w:t>
      </w:r>
    </w:p>
    <w:p w:rsidR="00CF5951" w:rsidRPr="00E8781C" w:rsidRDefault="00CF5951" w:rsidP="00DD5DA5">
      <w:pPr>
        <w:pStyle w:val="ListParagraph"/>
        <w:numPr>
          <w:ilvl w:val="2"/>
          <w:numId w:val="3"/>
        </w:numPr>
        <w:overflowPunct w:val="0"/>
        <w:autoSpaceDE w:val="0"/>
        <w:autoSpaceDN w:val="0"/>
        <w:adjustRightInd w:val="0"/>
        <w:spacing w:after="50" w:line="240" w:lineRule="auto"/>
        <w:ind w:left="1350" w:right="86" w:hanging="540"/>
        <w:contextualSpacing w:val="0"/>
        <w:jc w:val="both"/>
        <w:textAlignment w:val="baseline"/>
        <w:rPr>
          <w:rFonts w:cstheme="minorHAnsi"/>
          <w:sz w:val="24"/>
          <w:szCs w:val="24"/>
        </w:rPr>
      </w:pPr>
      <w:r w:rsidRPr="00E8781C">
        <w:rPr>
          <w:rFonts w:cstheme="minorHAnsi"/>
          <w:sz w:val="24"/>
          <w:szCs w:val="24"/>
        </w:rPr>
        <w:t>A resident who has resided in the nursing home for thirty (30) days or more, and who has been hospitalized or who has been transferred or discharged on a therapeutic leave, without being given a bed hold, will be readmitted into the next available semiprivate room, when requiring services provided by the facility, is eligible for Medicaid, and wishes to be readmitted.</w:t>
      </w:r>
    </w:p>
    <w:p w:rsidR="00426ED6" w:rsidRPr="00E8781C" w:rsidRDefault="00426ED6" w:rsidP="00DD5DA5">
      <w:pPr>
        <w:pStyle w:val="ListParagraph"/>
        <w:numPr>
          <w:ilvl w:val="1"/>
          <w:numId w:val="3"/>
        </w:numPr>
        <w:overflowPunct w:val="0"/>
        <w:autoSpaceDE w:val="0"/>
        <w:autoSpaceDN w:val="0"/>
        <w:adjustRightInd w:val="0"/>
        <w:spacing w:after="50" w:line="240" w:lineRule="auto"/>
        <w:ind w:left="810" w:right="86" w:hanging="360"/>
        <w:contextualSpacing w:val="0"/>
        <w:jc w:val="both"/>
        <w:textAlignment w:val="baseline"/>
        <w:rPr>
          <w:rFonts w:cstheme="minorHAnsi"/>
          <w:sz w:val="24"/>
          <w:szCs w:val="24"/>
        </w:rPr>
      </w:pPr>
      <w:r w:rsidRPr="00E8781C">
        <w:rPr>
          <w:rFonts w:cstheme="minorHAnsi"/>
          <w:sz w:val="24"/>
          <w:szCs w:val="24"/>
        </w:rPr>
        <w:t>References:  NLH-NH Resident Care Manual and Social Services Manual</w:t>
      </w:r>
      <w:r w:rsidR="00772D72" w:rsidRPr="00E8781C">
        <w:rPr>
          <w:rFonts w:cstheme="minorHAnsi"/>
          <w:sz w:val="24"/>
          <w:szCs w:val="24"/>
        </w:rPr>
        <w:t>/</w:t>
      </w:r>
      <w:r w:rsidRPr="00E8781C">
        <w:rPr>
          <w:rFonts w:cstheme="minorHAnsi"/>
          <w:sz w:val="24"/>
          <w:szCs w:val="24"/>
        </w:rPr>
        <w:t>Bed Hold Policy.</w:t>
      </w:r>
    </w:p>
    <w:p w:rsidR="00426ED6" w:rsidRPr="006A426D" w:rsidRDefault="00426ED6" w:rsidP="00DD5DA5">
      <w:pPr>
        <w:pStyle w:val="ListParagraph"/>
        <w:overflowPunct w:val="0"/>
        <w:autoSpaceDE w:val="0"/>
        <w:autoSpaceDN w:val="0"/>
        <w:adjustRightInd w:val="0"/>
        <w:spacing w:after="50" w:line="240" w:lineRule="auto"/>
        <w:ind w:left="805" w:right="86"/>
        <w:contextualSpacing w:val="0"/>
        <w:jc w:val="both"/>
        <w:textAlignment w:val="baseline"/>
        <w:rPr>
          <w:rFonts w:cstheme="minorHAnsi"/>
          <w:sz w:val="12"/>
          <w:szCs w:val="24"/>
        </w:rPr>
      </w:pPr>
    </w:p>
    <w:p w:rsidR="00426ED6" w:rsidRDefault="00426ED6" w:rsidP="00DD5DA5">
      <w:pPr>
        <w:pStyle w:val="ListParagraph"/>
        <w:numPr>
          <w:ilvl w:val="0"/>
          <w:numId w:val="3"/>
        </w:numPr>
        <w:overflowPunct w:val="0"/>
        <w:autoSpaceDE w:val="0"/>
        <w:autoSpaceDN w:val="0"/>
        <w:adjustRightInd w:val="0"/>
        <w:spacing w:after="50" w:line="240" w:lineRule="auto"/>
        <w:ind w:left="450" w:right="86"/>
        <w:contextualSpacing w:val="0"/>
        <w:jc w:val="both"/>
        <w:textAlignment w:val="baseline"/>
        <w:rPr>
          <w:rFonts w:cstheme="minorHAnsi"/>
          <w:b/>
          <w:sz w:val="24"/>
          <w:szCs w:val="24"/>
        </w:rPr>
      </w:pPr>
      <w:bookmarkStart w:id="6" w:name="VISITATION"/>
      <w:r w:rsidRPr="00E8781C">
        <w:rPr>
          <w:rFonts w:cstheme="minorHAnsi"/>
          <w:b/>
          <w:sz w:val="24"/>
          <w:szCs w:val="24"/>
        </w:rPr>
        <w:t>VISITATION:</w:t>
      </w:r>
      <w:bookmarkEnd w:id="6"/>
    </w:p>
    <w:p w:rsidR="00426ED6" w:rsidRDefault="00426ED6" w:rsidP="00DD5DA5">
      <w:pPr>
        <w:pStyle w:val="ListParagraph"/>
        <w:numPr>
          <w:ilvl w:val="1"/>
          <w:numId w:val="3"/>
        </w:numPr>
        <w:shd w:val="clear" w:color="auto" w:fill="FFFFFF" w:themeFill="background1"/>
        <w:overflowPunct w:val="0"/>
        <w:autoSpaceDE w:val="0"/>
        <w:autoSpaceDN w:val="0"/>
        <w:adjustRightInd w:val="0"/>
        <w:spacing w:after="50" w:line="240" w:lineRule="auto"/>
        <w:ind w:left="810" w:right="86" w:hanging="360"/>
        <w:contextualSpacing w:val="0"/>
        <w:jc w:val="both"/>
        <w:textAlignment w:val="baseline"/>
        <w:rPr>
          <w:rFonts w:cstheme="minorHAnsi"/>
          <w:sz w:val="24"/>
          <w:szCs w:val="24"/>
        </w:rPr>
      </w:pPr>
      <w:r w:rsidRPr="00E8781C">
        <w:rPr>
          <w:rFonts w:cstheme="minorHAnsi"/>
          <w:sz w:val="24"/>
          <w:szCs w:val="24"/>
        </w:rPr>
        <w:t xml:space="preserve">Nathan Littauer Nursing Home </w:t>
      </w:r>
      <w:r w:rsidR="000B1F87" w:rsidRPr="00E8781C">
        <w:rPr>
          <w:rFonts w:cstheme="minorHAnsi"/>
          <w:sz w:val="24"/>
          <w:szCs w:val="24"/>
        </w:rPr>
        <w:t xml:space="preserve">generally </w:t>
      </w:r>
      <w:r w:rsidRPr="00E8781C">
        <w:rPr>
          <w:rFonts w:cstheme="minorHAnsi"/>
          <w:sz w:val="24"/>
          <w:szCs w:val="24"/>
        </w:rPr>
        <w:t xml:space="preserve">offers liberal visitation activity, however, there </w:t>
      </w:r>
      <w:r w:rsidR="00894AEC">
        <w:rPr>
          <w:rFonts w:cstheme="minorHAnsi"/>
          <w:sz w:val="24"/>
          <w:szCs w:val="24"/>
        </w:rPr>
        <w:t>may be</w:t>
      </w:r>
      <w:r w:rsidRPr="00E8781C">
        <w:rPr>
          <w:rFonts w:cstheme="minorHAnsi"/>
          <w:sz w:val="24"/>
          <w:szCs w:val="24"/>
        </w:rPr>
        <w:t xml:space="preserve"> circumstances that require us to close or restrict visitation.  </w:t>
      </w:r>
    </w:p>
    <w:p w:rsidR="00AE20CC" w:rsidRDefault="00077383" w:rsidP="00077383">
      <w:pPr>
        <w:pStyle w:val="ListParagraph"/>
        <w:numPr>
          <w:ilvl w:val="1"/>
          <w:numId w:val="3"/>
        </w:numPr>
        <w:shd w:val="clear" w:color="auto" w:fill="FFFFFF" w:themeFill="background1"/>
        <w:overflowPunct w:val="0"/>
        <w:autoSpaceDE w:val="0"/>
        <w:autoSpaceDN w:val="0"/>
        <w:adjustRightInd w:val="0"/>
        <w:spacing w:after="50" w:line="240" w:lineRule="auto"/>
        <w:ind w:left="810" w:right="86" w:hanging="360"/>
        <w:contextualSpacing w:val="0"/>
        <w:jc w:val="both"/>
        <w:textAlignment w:val="baseline"/>
        <w:rPr>
          <w:rFonts w:cstheme="minorHAnsi"/>
          <w:sz w:val="24"/>
          <w:szCs w:val="24"/>
        </w:rPr>
      </w:pPr>
      <w:r>
        <w:rPr>
          <w:rFonts w:cstheme="minorHAnsi"/>
          <w:sz w:val="24"/>
          <w:szCs w:val="24"/>
        </w:rPr>
        <w:t xml:space="preserve">Visitation will be predicated on regulatory guidelines. </w:t>
      </w:r>
    </w:p>
    <w:p w:rsidR="0041281A" w:rsidRPr="004642CF" w:rsidRDefault="0041281A" w:rsidP="00DD5DA5">
      <w:pPr>
        <w:pStyle w:val="ListParagraph"/>
        <w:numPr>
          <w:ilvl w:val="1"/>
          <w:numId w:val="3"/>
        </w:numPr>
        <w:overflowPunct w:val="0"/>
        <w:autoSpaceDE w:val="0"/>
        <w:autoSpaceDN w:val="0"/>
        <w:adjustRightInd w:val="0"/>
        <w:spacing w:after="50" w:line="240" w:lineRule="auto"/>
        <w:ind w:left="810" w:right="90" w:hanging="360"/>
        <w:contextualSpacing w:val="0"/>
        <w:jc w:val="both"/>
        <w:textAlignment w:val="baseline"/>
        <w:rPr>
          <w:rFonts w:cstheme="minorHAnsi"/>
          <w:sz w:val="24"/>
          <w:szCs w:val="24"/>
          <w:u w:val="single"/>
        </w:rPr>
      </w:pPr>
      <w:bookmarkStart w:id="7" w:name="visittesting"/>
      <w:r w:rsidRPr="004642CF">
        <w:rPr>
          <w:rFonts w:cstheme="minorHAnsi"/>
          <w:sz w:val="24"/>
          <w:szCs w:val="24"/>
          <w:u w:val="single"/>
        </w:rPr>
        <w:t xml:space="preserve">Visitor </w:t>
      </w:r>
      <w:r w:rsidR="001918D6">
        <w:rPr>
          <w:rFonts w:cstheme="minorHAnsi"/>
          <w:sz w:val="24"/>
          <w:szCs w:val="24"/>
          <w:u w:val="single"/>
        </w:rPr>
        <w:t>Testing and Screening</w:t>
      </w:r>
      <w:r w:rsidRPr="004642CF">
        <w:rPr>
          <w:rFonts w:cstheme="minorHAnsi"/>
          <w:sz w:val="24"/>
          <w:szCs w:val="24"/>
          <w:u w:val="single"/>
        </w:rPr>
        <w:t xml:space="preserve">: </w:t>
      </w:r>
    </w:p>
    <w:bookmarkEnd w:id="7"/>
    <w:p w:rsidR="005760B9" w:rsidRDefault="003F1AD8" w:rsidP="00DD5DA5">
      <w:pPr>
        <w:pStyle w:val="ListParagraph"/>
        <w:numPr>
          <w:ilvl w:val="2"/>
          <w:numId w:val="3"/>
        </w:numPr>
        <w:spacing w:after="50" w:line="240" w:lineRule="auto"/>
        <w:ind w:left="1350" w:hanging="540"/>
        <w:contextualSpacing w:val="0"/>
        <w:jc w:val="both"/>
        <w:rPr>
          <w:rFonts w:cstheme="minorHAnsi"/>
          <w:sz w:val="24"/>
          <w:szCs w:val="24"/>
        </w:rPr>
      </w:pPr>
      <w:r>
        <w:rPr>
          <w:rFonts w:cstheme="minorHAnsi"/>
          <w:sz w:val="24"/>
          <w:szCs w:val="24"/>
        </w:rPr>
        <w:lastRenderedPageBreak/>
        <w:t>Visitor testing will be required and/or conducted pursuant to current regulations or recommendations.</w:t>
      </w:r>
    </w:p>
    <w:p w:rsidR="0041281A" w:rsidRDefault="005760B9" w:rsidP="005760B9">
      <w:pPr>
        <w:pStyle w:val="ListParagraph"/>
        <w:numPr>
          <w:ilvl w:val="2"/>
          <w:numId w:val="3"/>
        </w:numPr>
        <w:spacing w:after="50" w:line="240" w:lineRule="auto"/>
        <w:ind w:left="1350" w:hanging="540"/>
        <w:contextualSpacing w:val="0"/>
        <w:jc w:val="both"/>
        <w:rPr>
          <w:rFonts w:cstheme="minorHAnsi"/>
          <w:sz w:val="24"/>
          <w:szCs w:val="24"/>
        </w:rPr>
      </w:pPr>
      <w:r>
        <w:rPr>
          <w:rFonts w:cstheme="minorHAnsi"/>
          <w:sz w:val="24"/>
          <w:szCs w:val="24"/>
        </w:rPr>
        <w:t xml:space="preserve">All visitors must be screened as determined.  </w:t>
      </w:r>
    </w:p>
    <w:p w:rsidR="00AB1EFE" w:rsidRPr="00DB179F" w:rsidRDefault="00AB1EFE" w:rsidP="00DD5DA5">
      <w:pPr>
        <w:pStyle w:val="ListParagraph"/>
        <w:numPr>
          <w:ilvl w:val="1"/>
          <w:numId w:val="3"/>
        </w:numPr>
        <w:shd w:val="clear" w:color="auto" w:fill="FFFFFF" w:themeFill="background1"/>
        <w:overflowPunct w:val="0"/>
        <w:autoSpaceDE w:val="0"/>
        <w:autoSpaceDN w:val="0"/>
        <w:adjustRightInd w:val="0"/>
        <w:spacing w:after="50" w:line="240" w:lineRule="auto"/>
        <w:ind w:left="810" w:right="86" w:hanging="360"/>
        <w:contextualSpacing w:val="0"/>
        <w:jc w:val="both"/>
        <w:textAlignment w:val="baseline"/>
        <w:rPr>
          <w:rFonts w:cstheme="minorHAnsi"/>
          <w:sz w:val="24"/>
          <w:szCs w:val="24"/>
          <w:u w:val="single"/>
        </w:rPr>
      </w:pPr>
      <w:r w:rsidRPr="00DB179F">
        <w:rPr>
          <w:rFonts w:cstheme="minorHAnsi"/>
          <w:sz w:val="24"/>
          <w:szCs w:val="24"/>
          <w:u w:val="single"/>
        </w:rPr>
        <w:t>Visits – End of Life</w:t>
      </w:r>
      <w:r w:rsidR="00F006DD" w:rsidRPr="00DB179F">
        <w:rPr>
          <w:rFonts w:cstheme="minorHAnsi"/>
          <w:sz w:val="24"/>
          <w:szCs w:val="24"/>
          <w:u w:val="single"/>
        </w:rPr>
        <w:t>/Compassion</w:t>
      </w:r>
      <w:r w:rsidR="00642DBC" w:rsidRPr="00DB179F">
        <w:rPr>
          <w:rFonts w:cstheme="minorHAnsi"/>
          <w:sz w:val="24"/>
          <w:szCs w:val="24"/>
          <w:u w:val="single"/>
        </w:rPr>
        <w:t>ate</w:t>
      </w:r>
      <w:r w:rsidR="00F006DD" w:rsidRPr="00DB179F">
        <w:rPr>
          <w:rFonts w:cstheme="minorHAnsi"/>
          <w:sz w:val="24"/>
          <w:szCs w:val="24"/>
          <w:u w:val="single"/>
        </w:rPr>
        <w:t xml:space="preserve"> Care</w:t>
      </w:r>
      <w:r w:rsidRPr="00DB179F">
        <w:rPr>
          <w:rFonts w:cstheme="minorHAnsi"/>
          <w:sz w:val="24"/>
          <w:szCs w:val="24"/>
          <w:u w:val="single"/>
        </w:rPr>
        <w:t xml:space="preserve"> </w:t>
      </w:r>
    </w:p>
    <w:p w:rsidR="00426ED6" w:rsidRPr="00DB179F" w:rsidRDefault="00426ED6" w:rsidP="00DD5DA5">
      <w:pPr>
        <w:pStyle w:val="ListParagraph"/>
        <w:numPr>
          <w:ilvl w:val="2"/>
          <w:numId w:val="3"/>
        </w:numPr>
        <w:overflowPunct w:val="0"/>
        <w:autoSpaceDE w:val="0"/>
        <w:autoSpaceDN w:val="0"/>
        <w:adjustRightInd w:val="0"/>
        <w:spacing w:after="50" w:line="240" w:lineRule="auto"/>
        <w:ind w:left="1350" w:right="86" w:hanging="540"/>
        <w:contextualSpacing w:val="0"/>
        <w:jc w:val="both"/>
        <w:textAlignment w:val="baseline"/>
        <w:rPr>
          <w:rFonts w:cstheme="minorHAnsi"/>
          <w:sz w:val="24"/>
          <w:szCs w:val="24"/>
        </w:rPr>
      </w:pPr>
      <w:r w:rsidRPr="00DB179F">
        <w:rPr>
          <w:rFonts w:cstheme="minorHAnsi"/>
          <w:sz w:val="24"/>
          <w:szCs w:val="24"/>
        </w:rPr>
        <w:t>The nursing staff will make every effort to keep family informed of end of life conditions, as they are known.</w:t>
      </w:r>
    </w:p>
    <w:p w:rsidR="00FD5DE0" w:rsidRDefault="00AB1EFE" w:rsidP="00FD5DE0">
      <w:pPr>
        <w:pStyle w:val="ListParagraph"/>
        <w:numPr>
          <w:ilvl w:val="2"/>
          <w:numId w:val="3"/>
        </w:numPr>
        <w:overflowPunct w:val="0"/>
        <w:autoSpaceDE w:val="0"/>
        <w:autoSpaceDN w:val="0"/>
        <w:adjustRightInd w:val="0"/>
        <w:spacing w:after="50" w:line="240" w:lineRule="auto"/>
        <w:ind w:left="1350" w:right="86" w:hanging="540"/>
        <w:contextualSpacing w:val="0"/>
        <w:jc w:val="both"/>
        <w:textAlignment w:val="baseline"/>
        <w:rPr>
          <w:rFonts w:cstheme="minorHAnsi"/>
          <w:sz w:val="24"/>
          <w:szCs w:val="24"/>
        </w:rPr>
      </w:pPr>
      <w:r w:rsidRPr="00DB179F">
        <w:rPr>
          <w:rFonts w:cstheme="minorHAnsi"/>
          <w:sz w:val="24"/>
          <w:szCs w:val="24"/>
        </w:rPr>
        <w:t xml:space="preserve">Visitors must </w:t>
      </w:r>
      <w:r w:rsidR="00FD5DE0">
        <w:rPr>
          <w:rFonts w:cstheme="minorHAnsi"/>
          <w:sz w:val="24"/>
          <w:szCs w:val="24"/>
        </w:rPr>
        <w:t xml:space="preserve">utilize WellScreen screening </w:t>
      </w:r>
      <w:r w:rsidR="00D47F4C">
        <w:rPr>
          <w:rFonts w:cstheme="minorHAnsi"/>
          <w:sz w:val="24"/>
          <w:szCs w:val="24"/>
        </w:rPr>
        <w:t>for end-of-life</w:t>
      </w:r>
      <w:r w:rsidR="00F006DD">
        <w:rPr>
          <w:rFonts w:cstheme="minorHAnsi"/>
          <w:sz w:val="24"/>
          <w:szCs w:val="24"/>
        </w:rPr>
        <w:t>/compassion</w:t>
      </w:r>
      <w:r w:rsidR="00642DBC">
        <w:rPr>
          <w:rFonts w:cstheme="minorHAnsi"/>
          <w:sz w:val="24"/>
          <w:szCs w:val="24"/>
        </w:rPr>
        <w:t>ate</w:t>
      </w:r>
      <w:r w:rsidR="00F006DD">
        <w:rPr>
          <w:rFonts w:cstheme="minorHAnsi"/>
          <w:sz w:val="24"/>
          <w:szCs w:val="24"/>
        </w:rPr>
        <w:t xml:space="preserve"> care</w:t>
      </w:r>
      <w:r w:rsidR="00D47F4C">
        <w:rPr>
          <w:rFonts w:cstheme="minorHAnsi"/>
          <w:sz w:val="24"/>
          <w:szCs w:val="24"/>
        </w:rPr>
        <w:t xml:space="preserve"> visitation.</w:t>
      </w:r>
    </w:p>
    <w:p w:rsidR="00030D73" w:rsidRDefault="00426ED6" w:rsidP="00030D73">
      <w:pPr>
        <w:pStyle w:val="ListParagraph"/>
        <w:numPr>
          <w:ilvl w:val="2"/>
          <w:numId w:val="3"/>
        </w:numPr>
        <w:overflowPunct w:val="0"/>
        <w:autoSpaceDE w:val="0"/>
        <w:autoSpaceDN w:val="0"/>
        <w:adjustRightInd w:val="0"/>
        <w:spacing w:after="50" w:line="240" w:lineRule="auto"/>
        <w:ind w:left="1350" w:right="86" w:hanging="540"/>
        <w:contextualSpacing w:val="0"/>
        <w:jc w:val="both"/>
        <w:textAlignment w:val="baseline"/>
        <w:rPr>
          <w:rFonts w:cstheme="minorHAnsi"/>
          <w:sz w:val="24"/>
          <w:szCs w:val="24"/>
        </w:rPr>
      </w:pPr>
      <w:r w:rsidRPr="00712A32">
        <w:rPr>
          <w:rFonts w:cstheme="minorHAnsi"/>
          <w:sz w:val="24"/>
          <w:szCs w:val="24"/>
        </w:rPr>
        <w:t>Visitors shall wear a mask covering nose and mouth, and follow hand hygiene</w:t>
      </w:r>
      <w:r w:rsidR="00A106B3">
        <w:rPr>
          <w:rFonts w:cstheme="minorHAnsi"/>
          <w:sz w:val="24"/>
          <w:szCs w:val="24"/>
        </w:rPr>
        <w:t xml:space="preserve"> Mask use will be in compliance with CDC recommendations</w:t>
      </w:r>
      <w:r w:rsidRPr="00FD5DE0">
        <w:rPr>
          <w:rFonts w:cstheme="minorHAnsi"/>
          <w:sz w:val="24"/>
          <w:szCs w:val="24"/>
        </w:rPr>
        <w:t>.</w:t>
      </w:r>
      <w:r w:rsidR="00A106B3">
        <w:rPr>
          <w:rFonts w:cstheme="minorHAnsi"/>
          <w:sz w:val="24"/>
          <w:szCs w:val="24"/>
        </w:rPr>
        <w:t xml:space="preserve">  Mask use for visitors is always encouraged. </w:t>
      </w:r>
    </w:p>
    <w:p w:rsidR="00D47F4C" w:rsidRPr="00030D73" w:rsidRDefault="00426ED6" w:rsidP="00030D73">
      <w:pPr>
        <w:pStyle w:val="ListParagraph"/>
        <w:numPr>
          <w:ilvl w:val="2"/>
          <w:numId w:val="3"/>
        </w:numPr>
        <w:overflowPunct w:val="0"/>
        <w:autoSpaceDE w:val="0"/>
        <w:autoSpaceDN w:val="0"/>
        <w:adjustRightInd w:val="0"/>
        <w:spacing w:after="50" w:line="240" w:lineRule="auto"/>
        <w:ind w:left="1350" w:right="86" w:hanging="540"/>
        <w:contextualSpacing w:val="0"/>
        <w:jc w:val="both"/>
        <w:textAlignment w:val="baseline"/>
        <w:rPr>
          <w:rFonts w:cstheme="minorHAnsi"/>
          <w:sz w:val="24"/>
          <w:szCs w:val="24"/>
        </w:rPr>
      </w:pPr>
      <w:r w:rsidRPr="00030D73">
        <w:rPr>
          <w:rFonts w:cstheme="minorHAnsi"/>
          <w:sz w:val="24"/>
          <w:szCs w:val="24"/>
        </w:rPr>
        <w:t xml:space="preserve">If resident is on Isolation, the precautions for PPE will be followed. </w:t>
      </w:r>
      <w:r w:rsidR="003367F7" w:rsidRPr="00030D73">
        <w:rPr>
          <w:rFonts w:cstheme="minorHAnsi"/>
          <w:sz w:val="24"/>
          <w:szCs w:val="24"/>
        </w:rPr>
        <w:t xml:space="preserve"> </w:t>
      </w:r>
    </w:p>
    <w:p w:rsidR="00AB1EFE" w:rsidRDefault="00426ED6" w:rsidP="00DD5DA5">
      <w:pPr>
        <w:pStyle w:val="ListParagraph"/>
        <w:numPr>
          <w:ilvl w:val="2"/>
          <w:numId w:val="3"/>
        </w:numPr>
        <w:overflowPunct w:val="0"/>
        <w:autoSpaceDE w:val="0"/>
        <w:autoSpaceDN w:val="0"/>
        <w:adjustRightInd w:val="0"/>
        <w:spacing w:after="50" w:line="240" w:lineRule="auto"/>
        <w:ind w:left="1350" w:right="86" w:hanging="540"/>
        <w:contextualSpacing w:val="0"/>
        <w:jc w:val="both"/>
        <w:textAlignment w:val="baseline"/>
        <w:rPr>
          <w:rFonts w:cstheme="minorHAnsi"/>
          <w:sz w:val="24"/>
          <w:szCs w:val="24"/>
        </w:rPr>
      </w:pPr>
      <w:r w:rsidRPr="00E8781C">
        <w:rPr>
          <w:rFonts w:cstheme="minorHAnsi"/>
          <w:sz w:val="24"/>
          <w:szCs w:val="24"/>
        </w:rPr>
        <w:t>Nurse Managers or Supervisors who give family member(s) permission to visit will notify the following parties:</w:t>
      </w:r>
    </w:p>
    <w:p w:rsidR="00426ED6" w:rsidRPr="00E8781C" w:rsidRDefault="00426ED6" w:rsidP="00DD5DA5">
      <w:pPr>
        <w:pStyle w:val="ListParagraph"/>
        <w:numPr>
          <w:ilvl w:val="3"/>
          <w:numId w:val="3"/>
        </w:numPr>
        <w:overflowPunct w:val="0"/>
        <w:autoSpaceDE w:val="0"/>
        <w:autoSpaceDN w:val="0"/>
        <w:adjustRightInd w:val="0"/>
        <w:spacing w:after="50" w:line="240" w:lineRule="auto"/>
        <w:ind w:left="1980" w:right="86" w:hanging="630"/>
        <w:contextualSpacing w:val="0"/>
        <w:jc w:val="both"/>
        <w:textAlignment w:val="baseline"/>
        <w:rPr>
          <w:rFonts w:cstheme="minorHAnsi"/>
          <w:sz w:val="24"/>
          <w:szCs w:val="24"/>
        </w:rPr>
      </w:pPr>
      <w:r w:rsidRPr="00E8781C">
        <w:rPr>
          <w:rFonts w:cstheme="minorHAnsi"/>
          <w:sz w:val="24"/>
          <w:szCs w:val="24"/>
        </w:rPr>
        <w:t>Social Worker</w:t>
      </w:r>
    </w:p>
    <w:p w:rsidR="00426ED6" w:rsidRPr="00E8781C" w:rsidRDefault="00426ED6" w:rsidP="00DD5DA5">
      <w:pPr>
        <w:pStyle w:val="ListParagraph"/>
        <w:numPr>
          <w:ilvl w:val="3"/>
          <w:numId w:val="3"/>
        </w:numPr>
        <w:overflowPunct w:val="0"/>
        <w:autoSpaceDE w:val="0"/>
        <w:autoSpaceDN w:val="0"/>
        <w:adjustRightInd w:val="0"/>
        <w:spacing w:after="50" w:line="240" w:lineRule="auto"/>
        <w:ind w:left="1980" w:right="86" w:hanging="630"/>
        <w:contextualSpacing w:val="0"/>
        <w:jc w:val="both"/>
        <w:textAlignment w:val="baseline"/>
        <w:rPr>
          <w:rFonts w:cstheme="minorHAnsi"/>
          <w:sz w:val="24"/>
          <w:szCs w:val="24"/>
        </w:rPr>
      </w:pPr>
      <w:r w:rsidRPr="00E8781C">
        <w:rPr>
          <w:rFonts w:cstheme="minorHAnsi"/>
          <w:sz w:val="24"/>
          <w:szCs w:val="24"/>
        </w:rPr>
        <w:t>Administrative Assistant</w:t>
      </w:r>
    </w:p>
    <w:p w:rsidR="00E23E3A" w:rsidRDefault="00426ED6" w:rsidP="00DD5DA5">
      <w:pPr>
        <w:pStyle w:val="ListParagraph"/>
        <w:numPr>
          <w:ilvl w:val="3"/>
          <w:numId w:val="3"/>
        </w:numPr>
        <w:overflowPunct w:val="0"/>
        <w:autoSpaceDE w:val="0"/>
        <w:autoSpaceDN w:val="0"/>
        <w:adjustRightInd w:val="0"/>
        <w:spacing w:after="50" w:line="240" w:lineRule="auto"/>
        <w:ind w:left="1980" w:right="86" w:hanging="630"/>
        <w:contextualSpacing w:val="0"/>
        <w:jc w:val="both"/>
        <w:textAlignment w:val="baseline"/>
        <w:rPr>
          <w:rFonts w:cstheme="minorHAnsi"/>
          <w:sz w:val="24"/>
          <w:szCs w:val="24"/>
        </w:rPr>
      </w:pPr>
      <w:r w:rsidRPr="00E8781C">
        <w:rPr>
          <w:rFonts w:cstheme="minorHAnsi"/>
          <w:sz w:val="24"/>
          <w:szCs w:val="24"/>
        </w:rPr>
        <w:t>Manager of Supervisor for next shift</w:t>
      </w:r>
    </w:p>
    <w:p w:rsidR="00426ED6" w:rsidRPr="00E23E3A" w:rsidRDefault="00E23E3A" w:rsidP="00DD5DA5">
      <w:pPr>
        <w:pStyle w:val="ListParagraph"/>
        <w:numPr>
          <w:ilvl w:val="3"/>
          <w:numId w:val="3"/>
        </w:numPr>
        <w:overflowPunct w:val="0"/>
        <w:autoSpaceDE w:val="0"/>
        <w:autoSpaceDN w:val="0"/>
        <w:adjustRightInd w:val="0"/>
        <w:spacing w:after="50" w:line="240" w:lineRule="auto"/>
        <w:ind w:left="1980" w:right="86" w:hanging="630"/>
        <w:contextualSpacing w:val="0"/>
        <w:jc w:val="both"/>
        <w:textAlignment w:val="baseline"/>
        <w:rPr>
          <w:rFonts w:cstheme="minorHAnsi"/>
          <w:sz w:val="24"/>
          <w:szCs w:val="24"/>
        </w:rPr>
      </w:pPr>
      <w:r w:rsidRPr="00E23E3A">
        <w:rPr>
          <w:rFonts w:cstheme="minorHAnsi"/>
          <w:sz w:val="24"/>
          <w:szCs w:val="24"/>
        </w:rPr>
        <w:t xml:space="preserve">NH Infection Control Nurse </w:t>
      </w:r>
    </w:p>
    <w:p w:rsidR="00426ED6" w:rsidRPr="00E8781C" w:rsidRDefault="00426ED6" w:rsidP="00DD5DA5">
      <w:pPr>
        <w:pStyle w:val="ListParagraph"/>
        <w:numPr>
          <w:ilvl w:val="3"/>
          <w:numId w:val="3"/>
        </w:numPr>
        <w:overflowPunct w:val="0"/>
        <w:autoSpaceDE w:val="0"/>
        <w:autoSpaceDN w:val="0"/>
        <w:adjustRightInd w:val="0"/>
        <w:spacing w:after="50" w:line="240" w:lineRule="auto"/>
        <w:ind w:left="1980" w:right="86" w:hanging="630"/>
        <w:contextualSpacing w:val="0"/>
        <w:jc w:val="both"/>
        <w:textAlignment w:val="baseline"/>
        <w:rPr>
          <w:rFonts w:cstheme="minorHAnsi"/>
          <w:sz w:val="24"/>
          <w:szCs w:val="24"/>
        </w:rPr>
      </w:pPr>
      <w:r w:rsidRPr="00E8781C">
        <w:rPr>
          <w:rFonts w:cstheme="minorHAnsi"/>
          <w:sz w:val="24"/>
          <w:szCs w:val="24"/>
        </w:rPr>
        <w:t>Notification to the above parties should include:</w:t>
      </w:r>
    </w:p>
    <w:p w:rsidR="006A426D" w:rsidRDefault="00426ED6" w:rsidP="007907DC">
      <w:pPr>
        <w:pStyle w:val="ListParagraph"/>
        <w:numPr>
          <w:ilvl w:val="4"/>
          <w:numId w:val="3"/>
        </w:numPr>
        <w:overflowPunct w:val="0"/>
        <w:autoSpaceDE w:val="0"/>
        <w:autoSpaceDN w:val="0"/>
        <w:adjustRightInd w:val="0"/>
        <w:spacing w:after="50" w:line="240" w:lineRule="auto"/>
        <w:ind w:left="2700" w:right="86" w:hanging="720"/>
        <w:contextualSpacing w:val="0"/>
        <w:jc w:val="both"/>
        <w:textAlignment w:val="baseline"/>
        <w:rPr>
          <w:rFonts w:cstheme="minorHAnsi"/>
          <w:sz w:val="24"/>
          <w:szCs w:val="24"/>
        </w:rPr>
      </w:pPr>
      <w:r w:rsidRPr="00E8781C">
        <w:rPr>
          <w:rFonts w:cstheme="minorHAnsi"/>
          <w:sz w:val="24"/>
          <w:szCs w:val="24"/>
        </w:rPr>
        <w:t xml:space="preserve">Name of </w:t>
      </w:r>
      <w:r w:rsidR="00277509">
        <w:rPr>
          <w:rFonts w:cstheme="minorHAnsi"/>
          <w:sz w:val="24"/>
          <w:szCs w:val="24"/>
        </w:rPr>
        <w:t>visitor</w:t>
      </w:r>
    </w:p>
    <w:p w:rsidR="006A426D" w:rsidRPr="007907DC" w:rsidRDefault="006A426D" w:rsidP="006A426D">
      <w:pPr>
        <w:pStyle w:val="ListParagraph"/>
        <w:numPr>
          <w:ilvl w:val="4"/>
          <w:numId w:val="3"/>
        </w:numPr>
        <w:overflowPunct w:val="0"/>
        <w:autoSpaceDE w:val="0"/>
        <w:autoSpaceDN w:val="0"/>
        <w:adjustRightInd w:val="0"/>
        <w:spacing w:after="50" w:line="240" w:lineRule="auto"/>
        <w:ind w:left="2700" w:right="86" w:hanging="720"/>
        <w:contextualSpacing w:val="0"/>
        <w:jc w:val="both"/>
        <w:textAlignment w:val="baseline"/>
        <w:rPr>
          <w:rFonts w:cstheme="minorHAnsi"/>
          <w:sz w:val="24"/>
          <w:szCs w:val="24"/>
        </w:rPr>
      </w:pPr>
      <w:r w:rsidRPr="007907DC">
        <w:rPr>
          <w:rFonts w:cstheme="minorHAnsi"/>
          <w:sz w:val="24"/>
          <w:szCs w:val="24"/>
        </w:rPr>
        <w:t>Date and time of visit</w:t>
      </w:r>
    </w:p>
    <w:p w:rsidR="006A426D" w:rsidRPr="00277509" w:rsidRDefault="006A426D" w:rsidP="006A426D">
      <w:pPr>
        <w:pStyle w:val="ListParagraph"/>
        <w:numPr>
          <w:ilvl w:val="4"/>
          <w:numId w:val="3"/>
        </w:numPr>
        <w:overflowPunct w:val="0"/>
        <w:autoSpaceDE w:val="0"/>
        <w:autoSpaceDN w:val="0"/>
        <w:adjustRightInd w:val="0"/>
        <w:spacing w:after="60" w:line="240" w:lineRule="auto"/>
        <w:ind w:left="2700" w:right="86" w:hanging="720"/>
        <w:contextualSpacing w:val="0"/>
        <w:jc w:val="both"/>
        <w:textAlignment w:val="baseline"/>
        <w:rPr>
          <w:rFonts w:cstheme="minorHAnsi"/>
          <w:sz w:val="10"/>
          <w:szCs w:val="24"/>
        </w:rPr>
      </w:pPr>
      <w:r w:rsidRPr="00277509">
        <w:rPr>
          <w:rFonts w:cstheme="minorHAnsi"/>
          <w:sz w:val="24"/>
          <w:szCs w:val="24"/>
        </w:rPr>
        <w:t>Name of the resident being visited</w:t>
      </w:r>
    </w:p>
    <w:p w:rsidR="007907DC" w:rsidRDefault="007907DC" w:rsidP="007907DC">
      <w:pPr>
        <w:pStyle w:val="ListParagraph"/>
        <w:numPr>
          <w:ilvl w:val="2"/>
          <w:numId w:val="3"/>
        </w:numPr>
        <w:overflowPunct w:val="0"/>
        <w:autoSpaceDE w:val="0"/>
        <w:autoSpaceDN w:val="0"/>
        <w:adjustRightInd w:val="0"/>
        <w:spacing w:after="60" w:line="240" w:lineRule="auto"/>
        <w:ind w:left="1350" w:right="90" w:hanging="540"/>
        <w:contextualSpacing w:val="0"/>
        <w:jc w:val="both"/>
        <w:textAlignment w:val="baseline"/>
        <w:rPr>
          <w:rFonts w:cstheme="minorHAnsi"/>
          <w:sz w:val="24"/>
          <w:szCs w:val="24"/>
        </w:rPr>
      </w:pPr>
      <w:r w:rsidRPr="00E8781C">
        <w:rPr>
          <w:rFonts w:cstheme="minorHAnsi"/>
          <w:sz w:val="24"/>
          <w:szCs w:val="24"/>
        </w:rPr>
        <w:t>Visiting Hours may be limited or restricted due to an emergency.  Residents and family/responsible party will be informed of the changes as per CMS/DOH guidance by telephone, email, or other appropriate forms of communication.</w:t>
      </w:r>
    </w:p>
    <w:p w:rsidR="00B03039" w:rsidRPr="006A426D" w:rsidRDefault="00B03039" w:rsidP="00B03039">
      <w:pPr>
        <w:overflowPunct w:val="0"/>
        <w:autoSpaceDE w:val="0"/>
        <w:autoSpaceDN w:val="0"/>
        <w:adjustRightInd w:val="0"/>
        <w:spacing w:after="60" w:line="240" w:lineRule="auto"/>
        <w:ind w:right="90"/>
        <w:jc w:val="both"/>
        <w:textAlignment w:val="baseline"/>
        <w:rPr>
          <w:rFonts w:cstheme="minorHAnsi"/>
          <w:sz w:val="8"/>
          <w:szCs w:val="24"/>
        </w:rPr>
      </w:pPr>
    </w:p>
    <w:p w:rsidR="00F76282" w:rsidRPr="00E8781C" w:rsidRDefault="006C3451" w:rsidP="00DD5DA5">
      <w:pPr>
        <w:pStyle w:val="ListParagraph"/>
        <w:numPr>
          <w:ilvl w:val="0"/>
          <w:numId w:val="3"/>
        </w:numPr>
        <w:overflowPunct w:val="0"/>
        <w:autoSpaceDE w:val="0"/>
        <w:autoSpaceDN w:val="0"/>
        <w:adjustRightInd w:val="0"/>
        <w:spacing w:after="50" w:line="240" w:lineRule="auto"/>
        <w:ind w:left="360" w:right="90" w:hanging="360"/>
        <w:contextualSpacing w:val="0"/>
        <w:jc w:val="both"/>
        <w:textAlignment w:val="baseline"/>
        <w:rPr>
          <w:rFonts w:cstheme="minorHAnsi"/>
          <w:b/>
          <w:sz w:val="24"/>
          <w:szCs w:val="24"/>
        </w:rPr>
      </w:pPr>
      <w:bookmarkStart w:id="8" w:name="COMMUNICATION"/>
      <w:r w:rsidRPr="00E8781C">
        <w:rPr>
          <w:rFonts w:cstheme="minorHAnsi"/>
          <w:b/>
          <w:sz w:val="24"/>
          <w:szCs w:val="24"/>
        </w:rPr>
        <w:t>COMMUNICATION:</w:t>
      </w:r>
    </w:p>
    <w:bookmarkEnd w:id="8"/>
    <w:p w:rsidR="00F76282" w:rsidRPr="00E8781C" w:rsidRDefault="00F76282" w:rsidP="00DD5DA5">
      <w:pPr>
        <w:pStyle w:val="ListParagraph"/>
        <w:numPr>
          <w:ilvl w:val="1"/>
          <w:numId w:val="3"/>
        </w:numPr>
        <w:overflowPunct w:val="0"/>
        <w:autoSpaceDE w:val="0"/>
        <w:autoSpaceDN w:val="0"/>
        <w:adjustRightInd w:val="0"/>
        <w:spacing w:after="50" w:line="240" w:lineRule="auto"/>
        <w:ind w:left="720" w:right="90" w:hanging="360"/>
        <w:contextualSpacing w:val="0"/>
        <w:jc w:val="both"/>
        <w:textAlignment w:val="baseline"/>
        <w:rPr>
          <w:rFonts w:cstheme="minorHAnsi"/>
          <w:sz w:val="24"/>
          <w:szCs w:val="24"/>
        </w:rPr>
      </w:pPr>
      <w:r w:rsidRPr="00E8781C">
        <w:rPr>
          <w:rFonts w:cstheme="minorHAnsi"/>
          <w:sz w:val="24"/>
          <w:szCs w:val="24"/>
        </w:rPr>
        <w:t>It is the policy of Nathan Littauer Hospital Nursing Home to communicate the following information to residents and family, or their designated representative.</w:t>
      </w:r>
    </w:p>
    <w:p w:rsidR="00F76282" w:rsidRPr="00E8781C" w:rsidRDefault="00F77137" w:rsidP="00DD5DA5">
      <w:pPr>
        <w:pStyle w:val="ListParagraph"/>
        <w:numPr>
          <w:ilvl w:val="1"/>
          <w:numId w:val="3"/>
        </w:numPr>
        <w:overflowPunct w:val="0"/>
        <w:autoSpaceDE w:val="0"/>
        <w:autoSpaceDN w:val="0"/>
        <w:adjustRightInd w:val="0"/>
        <w:spacing w:after="50" w:line="240" w:lineRule="auto"/>
        <w:ind w:left="720" w:right="90" w:hanging="360"/>
        <w:contextualSpacing w:val="0"/>
        <w:jc w:val="both"/>
        <w:textAlignment w:val="baseline"/>
        <w:rPr>
          <w:rFonts w:cstheme="minorHAnsi"/>
          <w:sz w:val="24"/>
          <w:szCs w:val="24"/>
        </w:rPr>
      </w:pPr>
      <w:r w:rsidRPr="00E8781C">
        <w:rPr>
          <w:rFonts w:cstheme="minorHAnsi"/>
          <w:sz w:val="24"/>
          <w:szCs w:val="24"/>
        </w:rPr>
        <w:t xml:space="preserve">Communication </w:t>
      </w:r>
      <w:r w:rsidR="004A0F64" w:rsidRPr="00E8781C">
        <w:rPr>
          <w:rFonts w:cstheme="minorHAnsi"/>
          <w:sz w:val="24"/>
          <w:szCs w:val="24"/>
        </w:rPr>
        <w:t>G</w:t>
      </w:r>
      <w:r w:rsidRPr="00E8781C">
        <w:rPr>
          <w:rFonts w:cstheme="minorHAnsi"/>
          <w:sz w:val="24"/>
          <w:szCs w:val="24"/>
        </w:rPr>
        <w:t>uidelines</w:t>
      </w:r>
      <w:r w:rsidR="004A0F64" w:rsidRPr="00E8781C">
        <w:rPr>
          <w:rFonts w:cstheme="minorHAnsi"/>
          <w:sz w:val="24"/>
          <w:szCs w:val="24"/>
        </w:rPr>
        <w:t>:</w:t>
      </w:r>
    </w:p>
    <w:p w:rsidR="00F76282" w:rsidRPr="00E8781C" w:rsidRDefault="00F76282" w:rsidP="00DD5DA5">
      <w:pPr>
        <w:pStyle w:val="ListParagraph"/>
        <w:numPr>
          <w:ilvl w:val="2"/>
          <w:numId w:val="3"/>
        </w:numPr>
        <w:overflowPunct w:val="0"/>
        <w:autoSpaceDE w:val="0"/>
        <w:autoSpaceDN w:val="0"/>
        <w:adjustRightInd w:val="0"/>
        <w:spacing w:after="50" w:line="240" w:lineRule="auto"/>
        <w:ind w:left="1350" w:right="86" w:hanging="540"/>
        <w:contextualSpacing w:val="0"/>
        <w:jc w:val="both"/>
        <w:textAlignment w:val="baseline"/>
        <w:rPr>
          <w:rFonts w:cstheme="minorHAnsi"/>
          <w:sz w:val="24"/>
          <w:szCs w:val="24"/>
        </w:rPr>
      </w:pPr>
      <w:r w:rsidRPr="00E8781C">
        <w:rPr>
          <w:rFonts w:cstheme="minorHAnsi"/>
          <w:sz w:val="24"/>
          <w:szCs w:val="24"/>
        </w:rPr>
        <w:t>Staff, residents and family/designated representatives will be educated and informed of staff or resident status per regulations/directive as follows:</w:t>
      </w:r>
    </w:p>
    <w:p w:rsidR="00320ADB" w:rsidRPr="00E8781C" w:rsidRDefault="00F76282" w:rsidP="00DD5DA5">
      <w:pPr>
        <w:pStyle w:val="ListParagraph"/>
        <w:numPr>
          <w:ilvl w:val="3"/>
          <w:numId w:val="3"/>
        </w:numPr>
        <w:overflowPunct w:val="0"/>
        <w:autoSpaceDE w:val="0"/>
        <w:autoSpaceDN w:val="0"/>
        <w:adjustRightInd w:val="0"/>
        <w:spacing w:after="50" w:line="240" w:lineRule="auto"/>
        <w:ind w:left="1980" w:right="86" w:hanging="630"/>
        <w:contextualSpacing w:val="0"/>
        <w:jc w:val="both"/>
        <w:textAlignment w:val="baseline"/>
        <w:rPr>
          <w:rFonts w:cstheme="minorHAnsi"/>
          <w:sz w:val="24"/>
          <w:szCs w:val="24"/>
        </w:rPr>
      </w:pPr>
      <w:r w:rsidRPr="00E8781C">
        <w:rPr>
          <w:rFonts w:cstheme="minorHAnsi"/>
          <w:sz w:val="24"/>
          <w:szCs w:val="24"/>
          <w:u w:val="single"/>
        </w:rPr>
        <w:t>At least once per day</w:t>
      </w:r>
      <w:r w:rsidRPr="00E8781C">
        <w:rPr>
          <w:rFonts w:cstheme="minorHAnsi"/>
          <w:sz w:val="24"/>
          <w:szCs w:val="24"/>
        </w:rPr>
        <w:t>, authorized family members and guardians will be updated on residents infected with the pandemic infectious disease, and upon a change in the resident’s condition.</w:t>
      </w:r>
    </w:p>
    <w:p w:rsidR="00F76282" w:rsidRPr="00E8781C" w:rsidRDefault="00F76282" w:rsidP="00DD5DA5">
      <w:pPr>
        <w:pStyle w:val="ListParagraph"/>
        <w:numPr>
          <w:ilvl w:val="3"/>
          <w:numId w:val="3"/>
        </w:numPr>
        <w:overflowPunct w:val="0"/>
        <w:autoSpaceDE w:val="0"/>
        <w:autoSpaceDN w:val="0"/>
        <w:adjustRightInd w:val="0"/>
        <w:spacing w:after="50" w:line="240" w:lineRule="auto"/>
        <w:ind w:left="1980" w:right="90" w:hanging="630"/>
        <w:contextualSpacing w:val="0"/>
        <w:jc w:val="both"/>
        <w:textAlignment w:val="baseline"/>
        <w:rPr>
          <w:rFonts w:cstheme="minorHAnsi"/>
          <w:sz w:val="24"/>
          <w:szCs w:val="24"/>
        </w:rPr>
      </w:pPr>
      <w:r w:rsidRPr="00E8781C">
        <w:rPr>
          <w:rFonts w:cstheme="minorHAnsi"/>
          <w:sz w:val="24"/>
          <w:szCs w:val="24"/>
          <w:u w:val="single"/>
        </w:rPr>
        <w:t>At least once per week</w:t>
      </w:r>
      <w:r w:rsidRPr="00E8781C">
        <w:rPr>
          <w:rFonts w:cstheme="minorHAnsi"/>
          <w:sz w:val="24"/>
          <w:szCs w:val="24"/>
        </w:rPr>
        <w:t>, all residents and family/designated representatives will be informed of the number of infections and deaths at the facility, which will include residents with a pandemic infection who pass away for reasons other than such infection.</w:t>
      </w:r>
    </w:p>
    <w:p w:rsidR="003367F7" w:rsidRDefault="00F76282" w:rsidP="00DD5DA5">
      <w:pPr>
        <w:pStyle w:val="ListParagraph"/>
        <w:numPr>
          <w:ilvl w:val="2"/>
          <w:numId w:val="3"/>
        </w:numPr>
        <w:shd w:val="clear" w:color="auto" w:fill="FFFFFF" w:themeFill="background1"/>
        <w:overflowPunct w:val="0"/>
        <w:autoSpaceDE w:val="0"/>
        <w:autoSpaceDN w:val="0"/>
        <w:adjustRightInd w:val="0"/>
        <w:spacing w:after="50" w:line="240" w:lineRule="auto"/>
        <w:ind w:left="1350" w:right="90" w:hanging="540"/>
        <w:contextualSpacing w:val="0"/>
        <w:jc w:val="both"/>
        <w:textAlignment w:val="baseline"/>
        <w:rPr>
          <w:rFonts w:cstheme="minorHAnsi"/>
          <w:sz w:val="24"/>
          <w:szCs w:val="24"/>
        </w:rPr>
      </w:pPr>
      <w:r w:rsidRPr="00E8781C">
        <w:rPr>
          <w:rFonts w:cstheme="minorHAnsi"/>
          <w:sz w:val="24"/>
          <w:szCs w:val="24"/>
        </w:rPr>
        <w:t>Email, telephonic, mail, website postings, and verbal communication by designated staff, wil</w:t>
      </w:r>
      <w:r w:rsidR="0000229E" w:rsidRPr="00E8781C">
        <w:rPr>
          <w:rFonts w:cstheme="minorHAnsi"/>
          <w:sz w:val="24"/>
          <w:szCs w:val="24"/>
        </w:rPr>
        <w:t>l</w:t>
      </w:r>
      <w:r w:rsidR="005E245C" w:rsidRPr="00E8781C">
        <w:rPr>
          <w:rFonts w:cstheme="minorHAnsi"/>
          <w:sz w:val="24"/>
          <w:szCs w:val="24"/>
        </w:rPr>
        <w:t xml:space="preserve"> </w:t>
      </w:r>
      <w:r w:rsidRPr="00E8781C">
        <w:rPr>
          <w:rFonts w:cstheme="minorHAnsi"/>
          <w:sz w:val="24"/>
          <w:szCs w:val="24"/>
        </w:rPr>
        <w:t>be utilized to communicate a variety of required information as per this policy.</w:t>
      </w:r>
    </w:p>
    <w:p w:rsidR="00A42B22" w:rsidRPr="00E8781C" w:rsidRDefault="00F76282" w:rsidP="00DD5DA5">
      <w:pPr>
        <w:pStyle w:val="ListParagraph"/>
        <w:numPr>
          <w:ilvl w:val="2"/>
          <w:numId w:val="3"/>
        </w:numPr>
        <w:shd w:val="clear" w:color="auto" w:fill="FFFFFF" w:themeFill="background1"/>
        <w:overflowPunct w:val="0"/>
        <w:autoSpaceDE w:val="0"/>
        <w:autoSpaceDN w:val="0"/>
        <w:adjustRightInd w:val="0"/>
        <w:spacing w:after="50" w:line="240" w:lineRule="auto"/>
        <w:ind w:left="1350" w:right="90" w:hanging="540"/>
        <w:contextualSpacing w:val="0"/>
        <w:jc w:val="both"/>
        <w:textAlignment w:val="baseline"/>
        <w:rPr>
          <w:rFonts w:cstheme="minorHAnsi"/>
          <w:sz w:val="24"/>
          <w:szCs w:val="24"/>
        </w:rPr>
      </w:pPr>
      <w:r w:rsidRPr="00E8781C">
        <w:rPr>
          <w:rFonts w:cstheme="minorHAnsi"/>
          <w:sz w:val="24"/>
          <w:szCs w:val="24"/>
        </w:rPr>
        <w:t>Free remote daily access is available to all</w:t>
      </w:r>
      <w:r w:rsidR="00772D72" w:rsidRPr="00E8781C">
        <w:rPr>
          <w:rFonts w:cstheme="minorHAnsi"/>
          <w:sz w:val="24"/>
          <w:szCs w:val="24"/>
        </w:rPr>
        <w:t xml:space="preserve"> residents and their families.</w:t>
      </w:r>
    </w:p>
    <w:p w:rsidR="00772D72" w:rsidRPr="00E8781C" w:rsidRDefault="00A42B22" w:rsidP="00DD5DA5">
      <w:pPr>
        <w:pStyle w:val="ListParagraph"/>
        <w:numPr>
          <w:ilvl w:val="2"/>
          <w:numId w:val="3"/>
        </w:numPr>
        <w:shd w:val="clear" w:color="auto" w:fill="FFFFFF" w:themeFill="background1"/>
        <w:overflowPunct w:val="0"/>
        <w:autoSpaceDE w:val="0"/>
        <w:autoSpaceDN w:val="0"/>
        <w:adjustRightInd w:val="0"/>
        <w:spacing w:after="50" w:line="240" w:lineRule="auto"/>
        <w:ind w:left="1350" w:right="90" w:hanging="540"/>
        <w:contextualSpacing w:val="0"/>
        <w:jc w:val="both"/>
        <w:textAlignment w:val="baseline"/>
        <w:rPr>
          <w:rFonts w:cstheme="minorHAnsi"/>
          <w:sz w:val="24"/>
          <w:szCs w:val="24"/>
        </w:rPr>
      </w:pPr>
      <w:r w:rsidRPr="00E8781C">
        <w:rPr>
          <w:rFonts w:cstheme="minorHAnsi"/>
          <w:sz w:val="24"/>
          <w:szCs w:val="24"/>
        </w:rPr>
        <w:t xml:space="preserve">Residents and/or families may request for any staff member to assist in facilitating </w:t>
      </w:r>
      <w:r w:rsidR="00A47B7C" w:rsidRPr="00E8781C">
        <w:rPr>
          <w:rFonts w:cstheme="minorHAnsi"/>
          <w:sz w:val="24"/>
          <w:szCs w:val="24"/>
        </w:rPr>
        <w:t>remote access.</w:t>
      </w:r>
      <w:r w:rsidR="00772D72" w:rsidRPr="00E8781C">
        <w:rPr>
          <w:rFonts w:cstheme="minorHAnsi"/>
          <w:sz w:val="24"/>
          <w:szCs w:val="24"/>
        </w:rPr>
        <w:t xml:space="preserve"> </w:t>
      </w:r>
    </w:p>
    <w:p w:rsidR="00320ADB" w:rsidRPr="00E8781C" w:rsidRDefault="001E3927" w:rsidP="00DD5DA5">
      <w:pPr>
        <w:pStyle w:val="ListParagraph"/>
        <w:numPr>
          <w:ilvl w:val="2"/>
          <w:numId w:val="3"/>
        </w:numPr>
        <w:shd w:val="clear" w:color="auto" w:fill="FFFFFF" w:themeFill="background1"/>
        <w:overflowPunct w:val="0"/>
        <w:autoSpaceDE w:val="0"/>
        <w:autoSpaceDN w:val="0"/>
        <w:adjustRightInd w:val="0"/>
        <w:spacing w:after="50" w:line="240" w:lineRule="auto"/>
        <w:ind w:left="1350" w:right="90" w:hanging="540"/>
        <w:contextualSpacing w:val="0"/>
        <w:jc w:val="both"/>
        <w:textAlignment w:val="baseline"/>
        <w:rPr>
          <w:rFonts w:cstheme="minorHAnsi"/>
          <w:sz w:val="24"/>
          <w:szCs w:val="24"/>
        </w:rPr>
      </w:pPr>
      <w:r w:rsidRPr="00E8781C">
        <w:rPr>
          <w:rFonts w:cstheme="minorHAnsi"/>
          <w:sz w:val="24"/>
          <w:szCs w:val="24"/>
        </w:rPr>
        <w:t xml:space="preserve">Notify staff, residents and resident’s family members of a positive test result of a resident or staff, within </w:t>
      </w:r>
      <w:r w:rsidR="00060B0A">
        <w:rPr>
          <w:rFonts w:cstheme="minorHAnsi"/>
          <w:sz w:val="24"/>
          <w:szCs w:val="24"/>
        </w:rPr>
        <w:t xml:space="preserve"> 12</w:t>
      </w:r>
      <w:r w:rsidRPr="00E8781C">
        <w:rPr>
          <w:rFonts w:cstheme="minorHAnsi"/>
          <w:sz w:val="24"/>
          <w:szCs w:val="24"/>
        </w:rPr>
        <w:t xml:space="preserve"> hours.</w:t>
      </w:r>
    </w:p>
    <w:p w:rsidR="008123EC" w:rsidRDefault="001E3927" w:rsidP="00DD5DA5">
      <w:pPr>
        <w:pStyle w:val="ListParagraph"/>
        <w:numPr>
          <w:ilvl w:val="2"/>
          <w:numId w:val="3"/>
        </w:numPr>
        <w:shd w:val="clear" w:color="auto" w:fill="FFFFFF" w:themeFill="background1"/>
        <w:overflowPunct w:val="0"/>
        <w:autoSpaceDE w:val="0"/>
        <w:autoSpaceDN w:val="0"/>
        <w:adjustRightInd w:val="0"/>
        <w:spacing w:after="50" w:line="240" w:lineRule="auto"/>
        <w:ind w:left="1350" w:right="90" w:hanging="540"/>
        <w:contextualSpacing w:val="0"/>
        <w:jc w:val="both"/>
        <w:textAlignment w:val="baseline"/>
        <w:rPr>
          <w:rFonts w:cstheme="minorHAnsi"/>
          <w:sz w:val="24"/>
          <w:szCs w:val="24"/>
        </w:rPr>
      </w:pPr>
      <w:r w:rsidRPr="00277509">
        <w:rPr>
          <w:rFonts w:cstheme="minorHAnsi"/>
          <w:sz w:val="24"/>
          <w:szCs w:val="24"/>
        </w:rPr>
        <w:lastRenderedPageBreak/>
        <w:t xml:space="preserve">Notify family member or next of kin for all residents should any resident suffer a COVID-19 related death, within </w:t>
      </w:r>
      <w:r w:rsidR="00060B0A">
        <w:rPr>
          <w:rFonts w:cstheme="minorHAnsi"/>
          <w:sz w:val="24"/>
          <w:szCs w:val="24"/>
        </w:rPr>
        <w:t xml:space="preserve"> 12</w:t>
      </w:r>
      <w:r w:rsidRPr="00277509">
        <w:rPr>
          <w:rFonts w:cstheme="minorHAnsi"/>
          <w:sz w:val="24"/>
          <w:szCs w:val="24"/>
        </w:rPr>
        <w:t xml:space="preserve"> hours of such death.</w:t>
      </w:r>
    </w:p>
    <w:p w:rsidR="008123EC" w:rsidRPr="006A426D" w:rsidRDefault="008123EC" w:rsidP="00DD5DA5">
      <w:pPr>
        <w:pStyle w:val="ListParagraph"/>
        <w:shd w:val="clear" w:color="auto" w:fill="FFFFFF" w:themeFill="background1"/>
        <w:overflowPunct w:val="0"/>
        <w:autoSpaceDE w:val="0"/>
        <w:autoSpaceDN w:val="0"/>
        <w:adjustRightInd w:val="0"/>
        <w:spacing w:after="50" w:line="240" w:lineRule="auto"/>
        <w:ind w:left="1620" w:right="90"/>
        <w:contextualSpacing w:val="0"/>
        <w:jc w:val="both"/>
        <w:textAlignment w:val="baseline"/>
        <w:rPr>
          <w:rFonts w:cstheme="minorHAnsi"/>
          <w:sz w:val="8"/>
          <w:szCs w:val="24"/>
        </w:rPr>
      </w:pPr>
    </w:p>
    <w:p w:rsidR="008123EC" w:rsidRPr="00E8781C" w:rsidRDefault="008123EC" w:rsidP="00DD5DA5">
      <w:pPr>
        <w:pStyle w:val="ListParagraph"/>
        <w:numPr>
          <w:ilvl w:val="0"/>
          <w:numId w:val="3"/>
        </w:numPr>
        <w:overflowPunct w:val="0"/>
        <w:autoSpaceDE w:val="0"/>
        <w:autoSpaceDN w:val="0"/>
        <w:adjustRightInd w:val="0"/>
        <w:spacing w:after="50" w:line="240" w:lineRule="auto"/>
        <w:ind w:left="360" w:right="90" w:hanging="360"/>
        <w:contextualSpacing w:val="0"/>
        <w:jc w:val="both"/>
        <w:textAlignment w:val="baseline"/>
        <w:rPr>
          <w:rFonts w:cstheme="minorHAnsi"/>
          <w:b/>
          <w:sz w:val="24"/>
          <w:szCs w:val="24"/>
        </w:rPr>
      </w:pPr>
      <w:bookmarkStart w:id="9" w:name="INFECTION"/>
      <w:r w:rsidRPr="00E8781C">
        <w:rPr>
          <w:rFonts w:cstheme="minorHAnsi"/>
          <w:b/>
          <w:sz w:val="24"/>
          <w:szCs w:val="24"/>
        </w:rPr>
        <w:t>INFECTION CONTROL:</w:t>
      </w:r>
    </w:p>
    <w:bookmarkEnd w:id="9"/>
    <w:p w:rsidR="008123EC" w:rsidRPr="008123EC" w:rsidRDefault="008123EC" w:rsidP="00DD5DA5">
      <w:pPr>
        <w:pStyle w:val="ListParagraph"/>
        <w:numPr>
          <w:ilvl w:val="1"/>
          <w:numId w:val="3"/>
        </w:numPr>
        <w:overflowPunct w:val="0"/>
        <w:autoSpaceDE w:val="0"/>
        <w:autoSpaceDN w:val="0"/>
        <w:adjustRightInd w:val="0"/>
        <w:spacing w:after="50" w:line="240" w:lineRule="auto"/>
        <w:ind w:left="720" w:right="90" w:hanging="360"/>
        <w:contextualSpacing w:val="0"/>
        <w:jc w:val="both"/>
        <w:textAlignment w:val="baseline"/>
        <w:rPr>
          <w:rFonts w:cstheme="minorHAnsi"/>
          <w:sz w:val="24"/>
          <w:szCs w:val="24"/>
        </w:rPr>
      </w:pPr>
      <w:r w:rsidRPr="008123EC">
        <w:rPr>
          <w:rFonts w:cstheme="minorHAnsi"/>
          <w:sz w:val="24"/>
          <w:szCs w:val="24"/>
        </w:rPr>
        <w:t>Infection Control Policy:</w:t>
      </w:r>
    </w:p>
    <w:p w:rsidR="00277509" w:rsidRPr="00277509" w:rsidRDefault="008123EC" w:rsidP="00DD5DA5">
      <w:pPr>
        <w:pStyle w:val="ListParagraph"/>
        <w:numPr>
          <w:ilvl w:val="2"/>
          <w:numId w:val="3"/>
        </w:numPr>
        <w:shd w:val="clear" w:color="auto" w:fill="FFFFFF" w:themeFill="background1"/>
        <w:overflowPunct w:val="0"/>
        <w:autoSpaceDE w:val="0"/>
        <w:autoSpaceDN w:val="0"/>
        <w:adjustRightInd w:val="0"/>
        <w:spacing w:after="50" w:line="240" w:lineRule="auto"/>
        <w:ind w:left="1350" w:right="90" w:hanging="540"/>
        <w:contextualSpacing w:val="0"/>
        <w:jc w:val="both"/>
        <w:textAlignment w:val="baseline"/>
        <w:rPr>
          <w:rFonts w:cstheme="minorHAnsi"/>
          <w:sz w:val="24"/>
          <w:szCs w:val="24"/>
        </w:rPr>
      </w:pPr>
      <w:r w:rsidRPr="00E8781C">
        <w:rPr>
          <w:rFonts w:cstheme="minorHAnsi"/>
          <w:sz w:val="24"/>
          <w:szCs w:val="24"/>
        </w:rPr>
        <w:t xml:space="preserve">The Infection Control Prevention and Control program is a planned, systematic approach to monitor/evaluate the quality and appropriateness of Infection Control interventions.  </w:t>
      </w:r>
    </w:p>
    <w:p w:rsidR="0000229E" w:rsidRPr="008123EC" w:rsidRDefault="00FE063B" w:rsidP="00DD5DA5">
      <w:pPr>
        <w:pStyle w:val="ListParagraph"/>
        <w:numPr>
          <w:ilvl w:val="2"/>
          <w:numId w:val="3"/>
        </w:numPr>
        <w:overflowPunct w:val="0"/>
        <w:autoSpaceDE w:val="0"/>
        <w:autoSpaceDN w:val="0"/>
        <w:adjustRightInd w:val="0"/>
        <w:spacing w:after="50" w:line="240" w:lineRule="auto"/>
        <w:ind w:left="1350" w:right="86" w:hanging="540"/>
        <w:contextualSpacing w:val="0"/>
        <w:jc w:val="both"/>
        <w:textAlignment w:val="baseline"/>
        <w:rPr>
          <w:rFonts w:cstheme="minorHAnsi"/>
          <w:sz w:val="24"/>
          <w:szCs w:val="24"/>
        </w:rPr>
      </w:pPr>
      <w:r w:rsidRPr="008123EC">
        <w:rPr>
          <w:rFonts w:cstheme="minorHAnsi"/>
          <w:sz w:val="24"/>
          <w:szCs w:val="24"/>
        </w:rPr>
        <w:t>The</w:t>
      </w:r>
      <w:r w:rsidR="00F77137" w:rsidRPr="008123EC">
        <w:rPr>
          <w:rFonts w:cstheme="minorHAnsi"/>
          <w:sz w:val="24"/>
          <w:szCs w:val="24"/>
        </w:rPr>
        <w:t xml:space="preserve"> Infection Prevention and Control program plans to prevent disease transmission using an effective and efficient epidemiological approach to the reporting and management of infections associated with patients, employees, affiliates (students and volunteers) and visitors.</w:t>
      </w:r>
    </w:p>
    <w:p w:rsidR="00F77137" w:rsidRPr="00E8781C" w:rsidRDefault="00F77137" w:rsidP="00DD5DA5">
      <w:pPr>
        <w:pStyle w:val="ListParagraph"/>
        <w:numPr>
          <w:ilvl w:val="1"/>
          <w:numId w:val="3"/>
        </w:numPr>
        <w:overflowPunct w:val="0"/>
        <w:autoSpaceDE w:val="0"/>
        <w:autoSpaceDN w:val="0"/>
        <w:adjustRightInd w:val="0"/>
        <w:spacing w:after="50" w:line="240" w:lineRule="auto"/>
        <w:ind w:left="720" w:right="86" w:hanging="360"/>
        <w:contextualSpacing w:val="0"/>
        <w:jc w:val="both"/>
        <w:textAlignment w:val="baseline"/>
        <w:rPr>
          <w:rFonts w:cstheme="minorHAnsi"/>
          <w:sz w:val="24"/>
          <w:szCs w:val="24"/>
        </w:rPr>
      </w:pPr>
      <w:r w:rsidRPr="00E8781C">
        <w:rPr>
          <w:rFonts w:cstheme="minorHAnsi"/>
          <w:sz w:val="24"/>
          <w:szCs w:val="24"/>
        </w:rPr>
        <w:t>Mission/Goal of the Infection Control Program:</w:t>
      </w:r>
    </w:p>
    <w:p w:rsidR="00F77137" w:rsidRPr="00E8781C" w:rsidRDefault="00F77137" w:rsidP="00DD5DA5">
      <w:pPr>
        <w:pStyle w:val="ListParagraph"/>
        <w:numPr>
          <w:ilvl w:val="2"/>
          <w:numId w:val="3"/>
        </w:numPr>
        <w:overflowPunct w:val="0"/>
        <w:autoSpaceDE w:val="0"/>
        <w:autoSpaceDN w:val="0"/>
        <w:adjustRightInd w:val="0"/>
        <w:spacing w:after="50" w:line="240" w:lineRule="auto"/>
        <w:ind w:left="1350" w:right="86" w:hanging="540"/>
        <w:contextualSpacing w:val="0"/>
        <w:jc w:val="both"/>
        <w:textAlignment w:val="baseline"/>
        <w:rPr>
          <w:rFonts w:cstheme="minorHAnsi"/>
          <w:sz w:val="24"/>
          <w:szCs w:val="24"/>
        </w:rPr>
      </w:pPr>
      <w:r w:rsidRPr="00E8781C">
        <w:rPr>
          <w:rFonts w:cstheme="minorHAnsi"/>
          <w:sz w:val="24"/>
          <w:szCs w:val="24"/>
        </w:rPr>
        <w:t>Reflective of the mission of the Hospital and Nursing Home, the Infection Prevention and Control Program exists to enable the organization to ensure quality patient care and safety by:</w:t>
      </w:r>
    </w:p>
    <w:p w:rsidR="00F77137" w:rsidRPr="006A426D" w:rsidRDefault="00F77137" w:rsidP="00563A8A">
      <w:pPr>
        <w:pStyle w:val="ListParagraph"/>
        <w:numPr>
          <w:ilvl w:val="3"/>
          <w:numId w:val="3"/>
        </w:numPr>
        <w:overflowPunct w:val="0"/>
        <w:autoSpaceDE w:val="0"/>
        <w:autoSpaceDN w:val="0"/>
        <w:adjustRightInd w:val="0"/>
        <w:spacing w:after="50" w:line="240" w:lineRule="auto"/>
        <w:ind w:left="1980" w:right="86" w:hanging="630"/>
        <w:contextualSpacing w:val="0"/>
        <w:jc w:val="both"/>
        <w:textAlignment w:val="baseline"/>
        <w:rPr>
          <w:rFonts w:cstheme="minorHAnsi"/>
          <w:sz w:val="24"/>
          <w:szCs w:val="24"/>
        </w:rPr>
      </w:pPr>
      <w:r w:rsidRPr="006A426D">
        <w:rPr>
          <w:rFonts w:cstheme="minorHAnsi"/>
          <w:sz w:val="24"/>
          <w:szCs w:val="24"/>
        </w:rPr>
        <w:t xml:space="preserve">Rapidly identifying infections in patients and staff to reduce the risk of disease </w:t>
      </w:r>
      <w:r w:rsidR="006A426D">
        <w:rPr>
          <w:rFonts w:cstheme="minorHAnsi"/>
          <w:sz w:val="24"/>
          <w:szCs w:val="24"/>
        </w:rPr>
        <w:t>t</w:t>
      </w:r>
      <w:r w:rsidRPr="006A426D">
        <w:rPr>
          <w:rFonts w:cstheme="minorHAnsi"/>
          <w:sz w:val="24"/>
          <w:szCs w:val="24"/>
        </w:rPr>
        <w:t>ransmission</w:t>
      </w:r>
      <w:r w:rsidR="00F6105A" w:rsidRPr="006A426D">
        <w:rPr>
          <w:rFonts w:cstheme="minorHAnsi"/>
          <w:sz w:val="24"/>
          <w:szCs w:val="24"/>
        </w:rPr>
        <w:t>.</w:t>
      </w:r>
    </w:p>
    <w:p w:rsidR="001826A7" w:rsidRPr="00DD5DA5" w:rsidRDefault="00F77137" w:rsidP="00DD5DA5">
      <w:pPr>
        <w:pStyle w:val="ListParagraph"/>
        <w:numPr>
          <w:ilvl w:val="3"/>
          <w:numId w:val="3"/>
        </w:numPr>
        <w:overflowPunct w:val="0"/>
        <w:autoSpaceDE w:val="0"/>
        <w:autoSpaceDN w:val="0"/>
        <w:adjustRightInd w:val="0"/>
        <w:spacing w:after="50" w:line="240" w:lineRule="auto"/>
        <w:ind w:left="1980" w:right="86" w:hanging="630"/>
        <w:contextualSpacing w:val="0"/>
        <w:jc w:val="both"/>
        <w:textAlignment w:val="baseline"/>
        <w:rPr>
          <w:rFonts w:cstheme="minorHAnsi"/>
          <w:sz w:val="24"/>
          <w:szCs w:val="24"/>
        </w:rPr>
      </w:pPr>
      <w:r w:rsidRPr="00DD5DA5">
        <w:rPr>
          <w:rFonts w:cstheme="minorHAnsi"/>
          <w:sz w:val="24"/>
          <w:szCs w:val="24"/>
        </w:rPr>
        <w:t>Identify epidemiological significant issues and address them</w:t>
      </w:r>
      <w:r w:rsidR="00F6105A" w:rsidRPr="00DD5DA5">
        <w:rPr>
          <w:rFonts w:cstheme="minorHAnsi"/>
          <w:sz w:val="24"/>
          <w:szCs w:val="24"/>
        </w:rPr>
        <w:t>.</w:t>
      </w:r>
    </w:p>
    <w:p w:rsidR="00E23E3A" w:rsidRPr="00DB654A" w:rsidRDefault="00E23E3A" w:rsidP="00DD5DA5">
      <w:pPr>
        <w:pStyle w:val="ListParagraph"/>
        <w:numPr>
          <w:ilvl w:val="3"/>
          <w:numId w:val="3"/>
        </w:numPr>
        <w:overflowPunct w:val="0"/>
        <w:autoSpaceDE w:val="0"/>
        <w:autoSpaceDN w:val="0"/>
        <w:adjustRightInd w:val="0"/>
        <w:spacing w:after="50" w:line="240" w:lineRule="auto"/>
        <w:ind w:left="1980" w:right="86" w:hanging="630"/>
        <w:contextualSpacing w:val="0"/>
        <w:jc w:val="both"/>
        <w:textAlignment w:val="baseline"/>
        <w:rPr>
          <w:rFonts w:cstheme="minorHAnsi"/>
          <w:sz w:val="24"/>
          <w:szCs w:val="24"/>
        </w:rPr>
      </w:pPr>
      <w:r w:rsidRPr="00DB654A">
        <w:rPr>
          <w:rFonts w:cstheme="minorHAnsi"/>
          <w:sz w:val="24"/>
          <w:szCs w:val="24"/>
        </w:rPr>
        <w:t>Having a qualified practitioner manage the infection control process</w:t>
      </w:r>
      <w:r>
        <w:rPr>
          <w:rFonts w:cstheme="minorHAnsi"/>
          <w:sz w:val="24"/>
          <w:szCs w:val="24"/>
        </w:rPr>
        <w:t>.</w:t>
      </w:r>
    </w:p>
    <w:p w:rsidR="000C0FE8" w:rsidRDefault="00E23E3A" w:rsidP="000C0FE8">
      <w:pPr>
        <w:pStyle w:val="ListParagraph"/>
        <w:numPr>
          <w:ilvl w:val="3"/>
          <w:numId w:val="3"/>
        </w:numPr>
        <w:overflowPunct w:val="0"/>
        <w:autoSpaceDE w:val="0"/>
        <w:autoSpaceDN w:val="0"/>
        <w:adjustRightInd w:val="0"/>
        <w:spacing w:after="50" w:line="240" w:lineRule="auto"/>
        <w:ind w:left="1980" w:right="86" w:hanging="630"/>
        <w:contextualSpacing w:val="0"/>
        <w:jc w:val="both"/>
        <w:textAlignment w:val="baseline"/>
        <w:rPr>
          <w:rFonts w:cstheme="minorHAnsi"/>
          <w:sz w:val="24"/>
          <w:szCs w:val="24"/>
        </w:rPr>
      </w:pPr>
      <w:r w:rsidRPr="00DD5DA5">
        <w:rPr>
          <w:rFonts w:cstheme="minorHAnsi"/>
          <w:sz w:val="24"/>
          <w:szCs w:val="24"/>
        </w:rPr>
        <w:t>Institute Infection control practices that are based upon standards of practice (Center for Disease Control, NYSDOH, OSHA, DNV, World Health Organization and APIC).</w:t>
      </w:r>
    </w:p>
    <w:p w:rsidR="00F77137" w:rsidRPr="000C0FE8" w:rsidRDefault="00F77137" w:rsidP="000C0FE8">
      <w:pPr>
        <w:pStyle w:val="ListParagraph"/>
        <w:numPr>
          <w:ilvl w:val="3"/>
          <w:numId w:val="3"/>
        </w:numPr>
        <w:overflowPunct w:val="0"/>
        <w:autoSpaceDE w:val="0"/>
        <w:autoSpaceDN w:val="0"/>
        <w:adjustRightInd w:val="0"/>
        <w:spacing w:after="50" w:line="240" w:lineRule="auto"/>
        <w:ind w:left="1980" w:right="86" w:hanging="630"/>
        <w:contextualSpacing w:val="0"/>
        <w:jc w:val="both"/>
        <w:textAlignment w:val="baseline"/>
        <w:rPr>
          <w:rFonts w:cstheme="minorHAnsi"/>
          <w:sz w:val="24"/>
          <w:szCs w:val="24"/>
        </w:rPr>
      </w:pPr>
      <w:r w:rsidRPr="000C0FE8">
        <w:rPr>
          <w:rFonts w:cstheme="minorHAnsi"/>
          <w:sz w:val="24"/>
          <w:szCs w:val="24"/>
        </w:rPr>
        <w:t>Manage Quality and Performance Improvement initiatives to decrease infection rates or trends</w:t>
      </w:r>
      <w:r w:rsidR="00F6105A" w:rsidRPr="000C0FE8">
        <w:rPr>
          <w:rFonts w:cstheme="minorHAnsi"/>
          <w:sz w:val="24"/>
          <w:szCs w:val="24"/>
        </w:rPr>
        <w:t>.</w:t>
      </w:r>
    </w:p>
    <w:p w:rsidR="00F77137" w:rsidRPr="00E8781C" w:rsidRDefault="00F77137" w:rsidP="00DD5DA5">
      <w:pPr>
        <w:pStyle w:val="ListParagraph"/>
        <w:numPr>
          <w:ilvl w:val="3"/>
          <w:numId w:val="3"/>
        </w:numPr>
        <w:overflowPunct w:val="0"/>
        <w:autoSpaceDE w:val="0"/>
        <w:autoSpaceDN w:val="0"/>
        <w:adjustRightInd w:val="0"/>
        <w:spacing w:after="60" w:line="240" w:lineRule="auto"/>
        <w:ind w:left="1980" w:right="86" w:hanging="630"/>
        <w:contextualSpacing w:val="0"/>
        <w:jc w:val="both"/>
        <w:textAlignment w:val="baseline"/>
        <w:rPr>
          <w:rFonts w:cstheme="minorHAnsi"/>
          <w:sz w:val="24"/>
          <w:szCs w:val="24"/>
        </w:rPr>
      </w:pPr>
      <w:r w:rsidRPr="00E8781C">
        <w:rPr>
          <w:rFonts w:cstheme="minorHAnsi"/>
          <w:sz w:val="24"/>
          <w:szCs w:val="24"/>
        </w:rPr>
        <w:t>Actively participate in the Environment of Care initiatives</w:t>
      </w:r>
      <w:r w:rsidR="00F6105A">
        <w:rPr>
          <w:rFonts w:cstheme="minorHAnsi"/>
          <w:sz w:val="24"/>
          <w:szCs w:val="24"/>
        </w:rPr>
        <w:t>.</w:t>
      </w:r>
    </w:p>
    <w:p w:rsidR="00F77137" w:rsidRPr="00E8781C" w:rsidRDefault="00F77137" w:rsidP="00DD5DA5">
      <w:pPr>
        <w:pStyle w:val="ListParagraph"/>
        <w:numPr>
          <w:ilvl w:val="3"/>
          <w:numId w:val="3"/>
        </w:numPr>
        <w:overflowPunct w:val="0"/>
        <w:autoSpaceDE w:val="0"/>
        <w:autoSpaceDN w:val="0"/>
        <w:adjustRightInd w:val="0"/>
        <w:spacing w:after="60" w:line="240" w:lineRule="auto"/>
        <w:ind w:left="1980" w:right="86" w:hanging="630"/>
        <w:contextualSpacing w:val="0"/>
        <w:jc w:val="both"/>
        <w:textAlignment w:val="baseline"/>
        <w:rPr>
          <w:rFonts w:cstheme="minorHAnsi"/>
          <w:sz w:val="24"/>
          <w:szCs w:val="24"/>
        </w:rPr>
      </w:pPr>
      <w:r w:rsidRPr="00E8781C">
        <w:rPr>
          <w:rFonts w:cstheme="minorHAnsi"/>
          <w:sz w:val="24"/>
          <w:szCs w:val="24"/>
        </w:rPr>
        <w:lastRenderedPageBreak/>
        <w:t>Reporting epidemiological significant infections both internally and to external agencies</w:t>
      </w:r>
      <w:r w:rsidR="00F6105A">
        <w:rPr>
          <w:rFonts w:cstheme="minorHAnsi"/>
          <w:sz w:val="24"/>
          <w:szCs w:val="24"/>
        </w:rPr>
        <w:t>.</w:t>
      </w:r>
    </w:p>
    <w:p w:rsidR="00320ADB" w:rsidRPr="00E8781C" w:rsidRDefault="00F77137" w:rsidP="00DD5DA5">
      <w:pPr>
        <w:pStyle w:val="ListParagraph"/>
        <w:numPr>
          <w:ilvl w:val="3"/>
          <w:numId w:val="3"/>
        </w:numPr>
        <w:overflowPunct w:val="0"/>
        <w:autoSpaceDE w:val="0"/>
        <w:autoSpaceDN w:val="0"/>
        <w:adjustRightInd w:val="0"/>
        <w:spacing w:after="60" w:line="240" w:lineRule="auto"/>
        <w:ind w:left="1980" w:right="86" w:hanging="630"/>
        <w:contextualSpacing w:val="0"/>
        <w:jc w:val="both"/>
        <w:textAlignment w:val="baseline"/>
        <w:rPr>
          <w:rFonts w:cstheme="minorHAnsi"/>
          <w:sz w:val="24"/>
          <w:szCs w:val="24"/>
        </w:rPr>
      </w:pPr>
      <w:r w:rsidRPr="00E8781C">
        <w:rPr>
          <w:rFonts w:cstheme="minorHAnsi"/>
          <w:sz w:val="24"/>
          <w:szCs w:val="24"/>
        </w:rPr>
        <w:t>Implement corrective action plans for infection control in affected problem areas with assistance from CEO, Medical Staff, Quality Assurance Performance Improvement (QAPI) and Nurse Executive</w:t>
      </w:r>
      <w:r w:rsidR="00C83338" w:rsidRPr="00E8781C">
        <w:rPr>
          <w:rFonts w:cstheme="minorHAnsi"/>
          <w:sz w:val="24"/>
          <w:szCs w:val="24"/>
        </w:rPr>
        <w:t>.</w:t>
      </w:r>
    </w:p>
    <w:p w:rsidR="00F77137" w:rsidRPr="00E8781C" w:rsidRDefault="00F77137" w:rsidP="00DD5DA5">
      <w:pPr>
        <w:pStyle w:val="ListParagraph"/>
        <w:numPr>
          <w:ilvl w:val="2"/>
          <w:numId w:val="3"/>
        </w:numPr>
        <w:overflowPunct w:val="0"/>
        <w:autoSpaceDE w:val="0"/>
        <w:autoSpaceDN w:val="0"/>
        <w:adjustRightInd w:val="0"/>
        <w:spacing w:after="60" w:line="240" w:lineRule="auto"/>
        <w:ind w:left="1260" w:right="86" w:hanging="450"/>
        <w:contextualSpacing w:val="0"/>
        <w:jc w:val="both"/>
        <w:textAlignment w:val="baseline"/>
        <w:rPr>
          <w:rFonts w:cstheme="minorHAnsi"/>
          <w:sz w:val="24"/>
          <w:szCs w:val="24"/>
        </w:rPr>
      </w:pPr>
      <w:r w:rsidRPr="00E8781C">
        <w:rPr>
          <w:rFonts w:cstheme="minorHAnsi"/>
          <w:sz w:val="24"/>
          <w:szCs w:val="24"/>
        </w:rPr>
        <w:t>The Infection Control Committee of the Hospital and Nursing Home believes:</w:t>
      </w:r>
    </w:p>
    <w:p w:rsidR="003367F7" w:rsidRPr="003367F7" w:rsidRDefault="00F77137" w:rsidP="00DD5DA5">
      <w:pPr>
        <w:pStyle w:val="ListParagraph"/>
        <w:numPr>
          <w:ilvl w:val="3"/>
          <w:numId w:val="3"/>
        </w:numPr>
        <w:overflowPunct w:val="0"/>
        <w:autoSpaceDE w:val="0"/>
        <w:autoSpaceDN w:val="0"/>
        <w:adjustRightInd w:val="0"/>
        <w:spacing w:after="60" w:line="240" w:lineRule="auto"/>
        <w:ind w:left="1980" w:right="86" w:hanging="630"/>
        <w:contextualSpacing w:val="0"/>
        <w:jc w:val="both"/>
        <w:textAlignment w:val="baseline"/>
        <w:rPr>
          <w:rFonts w:cstheme="minorHAnsi"/>
          <w:sz w:val="24"/>
          <w:szCs w:val="24"/>
        </w:rPr>
      </w:pPr>
      <w:r w:rsidRPr="003367F7">
        <w:rPr>
          <w:rFonts w:cstheme="minorHAnsi"/>
          <w:sz w:val="24"/>
          <w:szCs w:val="24"/>
        </w:rPr>
        <w:t>Everyone has a role in Infection Prevention and Control</w:t>
      </w:r>
      <w:r w:rsidR="00F6105A">
        <w:rPr>
          <w:rFonts w:cstheme="minorHAnsi"/>
          <w:sz w:val="24"/>
          <w:szCs w:val="24"/>
        </w:rPr>
        <w:t>.</w:t>
      </w:r>
      <w:r w:rsidR="003367F7" w:rsidRPr="003367F7">
        <w:rPr>
          <w:rFonts w:cstheme="minorHAnsi"/>
          <w:sz w:val="24"/>
          <w:szCs w:val="24"/>
        </w:rPr>
        <w:t xml:space="preserve"> </w:t>
      </w:r>
    </w:p>
    <w:p w:rsidR="00F77137" w:rsidRPr="00E8781C" w:rsidRDefault="00F77137" w:rsidP="00DD5DA5">
      <w:pPr>
        <w:pStyle w:val="ListParagraph"/>
        <w:numPr>
          <w:ilvl w:val="3"/>
          <w:numId w:val="3"/>
        </w:numPr>
        <w:overflowPunct w:val="0"/>
        <w:autoSpaceDE w:val="0"/>
        <w:autoSpaceDN w:val="0"/>
        <w:adjustRightInd w:val="0"/>
        <w:spacing w:after="60" w:line="240" w:lineRule="auto"/>
        <w:ind w:left="1980" w:right="86" w:hanging="630"/>
        <w:contextualSpacing w:val="0"/>
        <w:jc w:val="both"/>
        <w:textAlignment w:val="baseline"/>
        <w:rPr>
          <w:rFonts w:cstheme="minorHAnsi"/>
          <w:sz w:val="24"/>
          <w:szCs w:val="24"/>
        </w:rPr>
      </w:pPr>
      <w:r w:rsidRPr="00E8781C">
        <w:rPr>
          <w:rFonts w:cstheme="minorHAnsi"/>
          <w:sz w:val="24"/>
          <w:szCs w:val="24"/>
        </w:rPr>
        <w:t>Infection Control must be organization wide and ongoing</w:t>
      </w:r>
      <w:r w:rsidR="00F6105A">
        <w:rPr>
          <w:rFonts w:cstheme="minorHAnsi"/>
          <w:sz w:val="24"/>
          <w:szCs w:val="24"/>
        </w:rPr>
        <w:t>.</w:t>
      </w:r>
    </w:p>
    <w:p w:rsidR="00200E46" w:rsidRPr="00E8781C" w:rsidRDefault="00200E46" w:rsidP="00DD5DA5">
      <w:pPr>
        <w:pStyle w:val="ListParagraph"/>
        <w:numPr>
          <w:ilvl w:val="3"/>
          <w:numId w:val="3"/>
        </w:numPr>
        <w:overflowPunct w:val="0"/>
        <w:autoSpaceDE w:val="0"/>
        <w:autoSpaceDN w:val="0"/>
        <w:adjustRightInd w:val="0"/>
        <w:spacing w:after="60" w:line="240" w:lineRule="auto"/>
        <w:ind w:left="1980" w:right="86" w:hanging="630"/>
        <w:contextualSpacing w:val="0"/>
        <w:jc w:val="both"/>
        <w:textAlignment w:val="baseline"/>
        <w:rPr>
          <w:rFonts w:cstheme="minorHAnsi"/>
          <w:sz w:val="24"/>
          <w:szCs w:val="24"/>
        </w:rPr>
      </w:pPr>
      <w:r w:rsidRPr="00E8781C">
        <w:rPr>
          <w:rFonts w:cstheme="minorHAnsi"/>
          <w:sz w:val="24"/>
          <w:szCs w:val="24"/>
        </w:rPr>
        <w:t>The Committee should be active</w:t>
      </w:r>
      <w:r w:rsidR="00F6105A">
        <w:rPr>
          <w:rFonts w:cstheme="minorHAnsi"/>
          <w:sz w:val="24"/>
          <w:szCs w:val="24"/>
        </w:rPr>
        <w:t>.</w:t>
      </w:r>
    </w:p>
    <w:p w:rsidR="00200E46" w:rsidRPr="00E8781C" w:rsidRDefault="00200E46" w:rsidP="00DD5DA5">
      <w:pPr>
        <w:pStyle w:val="ListParagraph"/>
        <w:numPr>
          <w:ilvl w:val="3"/>
          <w:numId w:val="3"/>
        </w:numPr>
        <w:overflowPunct w:val="0"/>
        <w:autoSpaceDE w:val="0"/>
        <w:autoSpaceDN w:val="0"/>
        <w:adjustRightInd w:val="0"/>
        <w:spacing w:after="60" w:line="240" w:lineRule="auto"/>
        <w:ind w:left="1980" w:right="86" w:hanging="630"/>
        <w:contextualSpacing w:val="0"/>
        <w:jc w:val="both"/>
        <w:textAlignment w:val="baseline"/>
        <w:rPr>
          <w:rFonts w:cstheme="minorHAnsi"/>
          <w:sz w:val="24"/>
          <w:szCs w:val="24"/>
        </w:rPr>
      </w:pPr>
      <w:r w:rsidRPr="00E8781C">
        <w:rPr>
          <w:rFonts w:cstheme="minorHAnsi"/>
          <w:sz w:val="24"/>
          <w:szCs w:val="24"/>
        </w:rPr>
        <w:t>Surveillance is the essential component of the Infection Prevention and Control Program</w:t>
      </w:r>
      <w:r w:rsidR="00F6105A">
        <w:rPr>
          <w:rFonts w:cstheme="minorHAnsi"/>
          <w:sz w:val="24"/>
          <w:szCs w:val="24"/>
        </w:rPr>
        <w:t>.</w:t>
      </w:r>
    </w:p>
    <w:p w:rsidR="00F77137" w:rsidRPr="00E8781C" w:rsidRDefault="00F77137" w:rsidP="00DD5DA5">
      <w:pPr>
        <w:pStyle w:val="ListParagraph"/>
        <w:numPr>
          <w:ilvl w:val="2"/>
          <w:numId w:val="3"/>
        </w:numPr>
        <w:overflowPunct w:val="0"/>
        <w:autoSpaceDE w:val="0"/>
        <w:autoSpaceDN w:val="0"/>
        <w:adjustRightInd w:val="0"/>
        <w:spacing w:after="60" w:line="240" w:lineRule="auto"/>
        <w:ind w:left="1260" w:right="86" w:hanging="450"/>
        <w:contextualSpacing w:val="0"/>
        <w:jc w:val="both"/>
        <w:textAlignment w:val="baseline"/>
        <w:rPr>
          <w:rFonts w:cstheme="minorHAnsi"/>
          <w:sz w:val="24"/>
          <w:szCs w:val="24"/>
        </w:rPr>
      </w:pPr>
      <w:r w:rsidRPr="00E8781C">
        <w:rPr>
          <w:rFonts w:cstheme="minorHAnsi"/>
          <w:sz w:val="24"/>
          <w:szCs w:val="24"/>
        </w:rPr>
        <w:t>The goals of the program are developed by the following process:</w:t>
      </w:r>
    </w:p>
    <w:p w:rsidR="00F77137" w:rsidRPr="00E8781C" w:rsidRDefault="00F77137" w:rsidP="00DD5DA5">
      <w:pPr>
        <w:pStyle w:val="ListParagraph"/>
        <w:numPr>
          <w:ilvl w:val="3"/>
          <w:numId w:val="3"/>
        </w:numPr>
        <w:overflowPunct w:val="0"/>
        <w:autoSpaceDE w:val="0"/>
        <w:autoSpaceDN w:val="0"/>
        <w:adjustRightInd w:val="0"/>
        <w:spacing w:after="60" w:line="240" w:lineRule="auto"/>
        <w:ind w:left="1980" w:right="86" w:hanging="630"/>
        <w:contextualSpacing w:val="0"/>
        <w:jc w:val="both"/>
        <w:textAlignment w:val="baseline"/>
        <w:rPr>
          <w:rFonts w:cstheme="minorHAnsi"/>
          <w:sz w:val="24"/>
          <w:szCs w:val="24"/>
        </w:rPr>
      </w:pPr>
      <w:r w:rsidRPr="00E8781C">
        <w:rPr>
          <w:rFonts w:cstheme="minorHAnsi"/>
          <w:sz w:val="24"/>
          <w:szCs w:val="24"/>
        </w:rPr>
        <w:t xml:space="preserve">Performing a risk assessment with input from staff, nursing, physicians and leadership. </w:t>
      </w:r>
    </w:p>
    <w:p w:rsidR="00A70F25" w:rsidRPr="008123EC" w:rsidRDefault="00F77137" w:rsidP="00DD5DA5">
      <w:pPr>
        <w:pStyle w:val="ListParagraph"/>
        <w:numPr>
          <w:ilvl w:val="4"/>
          <w:numId w:val="3"/>
        </w:numPr>
        <w:overflowPunct w:val="0"/>
        <w:autoSpaceDE w:val="0"/>
        <w:autoSpaceDN w:val="0"/>
        <w:adjustRightInd w:val="0"/>
        <w:spacing w:after="60" w:line="240" w:lineRule="auto"/>
        <w:ind w:left="2880" w:right="86" w:hanging="810"/>
        <w:contextualSpacing w:val="0"/>
        <w:jc w:val="both"/>
        <w:textAlignment w:val="baseline"/>
        <w:rPr>
          <w:rFonts w:cstheme="minorHAnsi"/>
          <w:sz w:val="24"/>
          <w:szCs w:val="24"/>
        </w:rPr>
      </w:pPr>
      <w:r w:rsidRPr="00E8781C">
        <w:rPr>
          <w:rFonts w:cstheme="minorHAnsi"/>
          <w:sz w:val="24"/>
          <w:szCs w:val="24"/>
        </w:rPr>
        <w:t xml:space="preserve">The risk assessment is based upon the following factors: geographic location; the community; services; characteristics of the patient </w:t>
      </w:r>
      <w:r w:rsidR="00943DB2" w:rsidRPr="00E8781C">
        <w:rPr>
          <w:rFonts w:cstheme="minorHAnsi"/>
          <w:sz w:val="24"/>
          <w:szCs w:val="24"/>
        </w:rPr>
        <w:t xml:space="preserve">population, </w:t>
      </w:r>
      <w:r w:rsidR="00943DB2" w:rsidRPr="008123EC">
        <w:rPr>
          <w:rFonts w:cstheme="minorHAnsi"/>
          <w:sz w:val="24"/>
          <w:szCs w:val="24"/>
        </w:rPr>
        <w:t xml:space="preserve">care, </w:t>
      </w:r>
      <w:r w:rsidR="00A42B22" w:rsidRPr="008123EC">
        <w:rPr>
          <w:rFonts w:cstheme="minorHAnsi"/>
          <w:sz w:val="24"/>
          <w:szCs w:val="24"/>
        </w:rPr>
        <w:t>treatment and services provided; and available data from surveillance and other activities.</w:t>
      </w:r>
    </w:p>
    <w:p w:rsidR="004A0F64" w:rsidRPr="00FD60B3" w:rsidRDefault="00A70F25" w:rsidP="00DD5DA5">
      <w:pPr>
        <w:pStyle w:val="ListParagraph"/>
        <w:numPr>
          <w:ilvl w:val="4"/>
          <w:numId w:val="3"/>
        </w:numPr>
        <w:overflowPunct w:val="0"/>
        <w:autoSpaceDE w:val="0"/>
        <w:autoSpaceDN w:val="0"/>
        <w:adjustRightInd w:val="0"/>
        <w:spacing w:after="60" w:line="240" w:lineRule="auto"/>
        <w:ind w:left="2880" w:right="86" w:hanging="810"/>
        <w:contextualSpacing w:val="0"/>
        <w:jc w:val="both"/>
        <w:textAlignment w:val="baseline"/>
        <w:rPr>
          <w:rFonts w:cstheme="minorHAnsi"/>
          <w:sz w:val="24"/>
          <w:szCs w:val="24"/>
        </w:rPr>
      </w:pPr>
      <w:r w:rsidRPr="00FD60B3">
        <w:rPr>
          <w:rFonts w:cstheme="minorHAnsi"/>
          <w:sz w:val="24"/>
          <w:szCs w:val="24"/>
        </w:rPr>
        <w:t>Each potential risk is evaluated based upon probability of occurrence, severity, current organizational preparedness to control the risk, and regulatory requirements.</w:t>
      </w:r>
    </w:p>
    <w:p w:rsidR="00F77137" w:rsidRPr="00E8781C" w:rsidRDefault="00823579" w:rsidP="00DD5DA5">
      <w:pPr>
        <w:pStyle w:val="ListParagraph"/>
        <w:numPr>
          <w:ilvl w:val="4"/>
          <w:numId w:val="3"/>
        </w:numPr>
        <w:overflowPunct w:val="0"/>
        <w:autoSpaceDE w:val="0"/>
        <w:autoSpaceDN w:val="0"/>
        <w:adjustRightInd w:val="0"/>
        <w:spacing w:after="60" w:line="240" w:lineRule="auto"/>
        <w:ind w:left="2880" w:right="86" w:hanging="810"/>
        <w:contextualSpacing w:val="0"/>
        <w:jc w:val="both"/>
        <w:textAlignment w:val="baseline"/>
        <w:rPr>
          <w:rFonts w:cstheme="minorHAnsi"/>
          <w:sz w:val="24"/>
          <w:szCs w:val="24"/>
        </w:rPr>
      </w:pPr>
      <w:r w:rsidRPr="00E8781C">
        <w:rPr>
          <w:rFonts w:cstheme="minorHAnsi"/>
          <w:sz w:val="24"/>
          <w:szCs w:val="24"/>
        </w:rPr>
        <w:t xml:space="preserve">Risks are reassessed and re-prioritized as necessary based upon findings from </w:t>
      </w:r>
      <w:r w:rsidR="00F77137" w:rsidRPr="00E8781C">
        <w:rPr>
          <w:rFonts w:cstheme="minorHAnsi"/>
          <w:sz w:val="24"/>
          <w:szCs w:val="24"/>
        </w:rPr>
        <w:t>surveillance and other activities, a facility event with infection control implications</w:t>
      </w:r>
      <w:r w:rsidRPr="00E8781C">
        <w:rPr>
          <w:rFonts w:cstheme="minorHAnsi"/>
          <w:sz w:val="24"/>
          <w:szCs w:val="24"/>
        </w:rPr>
        <w:t xml:space="preserve"> </w:t>
      </w:r>
      <w:r w:rsidR="00F77137" w:rsidRPr="00E8781C">
        <w:rPr>
          <w:rFonts w:cstheme="minorHAnsi"/>
          <w:sz w:val="24"/>
          <w:szCs w:val="24"/>
        </w:rPr>
        <w:t xml:space="preserve">emerging infectious diseases or other public health emergencies, and new regulatory mandates.  </w:t>
      </w:r>
    </w:p>
    <w:p w:rsidR="00F77137" w:rsidRPr="00E8781C" w:rsidRDefault="00F77137" w:rsidP="00203569">
      <w:pPr>
        <w:pStyle w:val="ListParagraph"/>
        <w:numPr>
          <w:ilvl w:val="4"/>
          <w:numId w:val="3"/>
        </w:numPr>
        <w:overflowPunct w:val="0"/>
        <w:autoSpaceDE w:val="0"/>
        <w:autoSpaceDN w:val="0"/>
        <w:adjustRightInd w:val="0"/>
        <w:spacing w:after="60" w:line="240" w:lineRule="auto"/>
        <w:ind w:left="2880" w:right="86" w:hanging="810"/>
        <w:contextualSpacing w:val="0"/>
        <w:jc w:val="both"/>
        <w:textAlignment w:val="baseline"/>
        <w:rPr>
          <w:rFonts w:cstheme="minorHAnsi"/>
          <w:sz w:val="24"/>
          <w:szCs w:val="24"/>
        </w:rPr>
      </w:pPr>
      <w:r w:rsidRPr="00E8781C">
        <w:rPr>
          <w:rFonts w:cstheme="minorHAnsi"/>
          <w:sz w:val="24"/>
          <w:szCs w:val="24"/>
        </w:rPr>
        <w:lastRenderedPageBreak/>
        <w:t xml:space="preserve">The risk assessment guides the development of prioritized goals for the infection prevention program.  </w:t>
      </w:r>
    </w:p>
    <w:p w:rsidR="00F77137" w:rsidRPr="00E8781C" w:rsidRDefault="00F77137" w:rsidP="00DD5DA5">
      <w:pPr>
        <w:pStyle w:val="ListParagraph"/>
        <w:numPr>
          <w:ilvl w:val="2"/>
          <w:numId w:val="3"/>
        </w:numPr>
        <w:overflowPunct w:val="0"/>
        <w:autoSpaceDE w:val="0"/>
        <w:autoSpaceDN w:val="0"/>
        <w:adjustRightInd w:val="0"/>
        <w:spacing w:after="60" w:line="240" w:lineRule="auto"/>
        <w:ind w:left="1260" w:right="86" w:hanging="450"/>
        <w:contextualSpacing w:val="0"/>
        <w:jc w:val="both"/>
        <w:textAlignment w:val="baseline"/>
        <w:rPr>
          <w:rFonts w:cstheme="minorHAnsi"/>
          <w:sz w:val="24"/>
          <w:szCs w:val="24"/>
        </w:rPr>
      </w:pPr>
      <w:r w:rsidRPr="00E8781C">
        <w:rPr>
          <w:rFonts w:cstheme="minorHAnsi"/>
          <w:sz w:val="24"/>
          <w:szCs w:val="24"/>
        </w:rPr>
        <w:t>Developing and prioritizing goals based on the risk assessment</w:t>
      </w:r>
      <w:r w:rsidR="00F6105A">
        <w:rPr>
          <w:rFonts w:cstheme="minorHAnsi"/>
          <w:sz w:val="24"/>
          <w:szCs w:val="24"/>
        </w:rPr>
        <w:t>.</w:t>
      </w:r>
    </w:p>
    <w:p w:rsidR="003731A6" w:rsidRPr="003731A6" w:rsidRDefault="00F77137" w:rsidP="00DD5DA5">
      <w:pPr>
        <w:pStyle w:val="ListParagraph"/>
        <w:numPr>
          <w:ilvl w:val="3"/>
          <w:numId w:val="3"/>
        </w:numPr>
        <w:overflowPunct w:val="0"/>
        <w:autoSpaceDE w:val="0"/>
        <w:autoSpaceDN w:val="0"/>
        <w:adjustRightInd w:val="0"/>
        <w:spacing w:after="60" w:line="240" w:lineRule="auto"/>
        <w:ind w:left="1980" w:right="86" w:hanging="630"/>
        <w:contextualSpacing w:val="0"/>
        <w:jc w:val="both"/>
        <w:textAlignment w:val="baseline"/>
        <w:rPr>
          <w:rFonts w:cstheme="minorHAnsi"/>
          <w:sz w:val="24"/>
          <w:szCs w:val="24"/>
        </w:rPr>
      </w:pPr>
      <w:r w:rsidRPr="003731A6">
        <w:rPr>
          <w:rFonts w:cstheme="minorHAnsi"/>
          <w:sz w:val="24"/>
          <w:szCs w:val="24"/>
        </w:rPr>
        <w:t xml:space="preserve">Prioritized goals guide allocation of resources for the infection prevention program. Some goals are important institutionally, but resources come largely from other departments and programs, and they may therefore be lower priority for infection prevention. </w:t>
      </w:r>
    </w:p>
    <w:p w:rsidR="002C1FD7" w:rsidRDefault="00F77137" w:rsidP="00DD5DA5">
      <w:pPr>
        <w:pStyle w:val="ListParagraph"/>
        <w:numPr>
          <w:ilvl w:val="3"/>
          <w:numId w:val="3"/>
        </w:numPr>
        <w:overflowPunct w:val="0"/>
        <w:autoSpaceDE w:val="0"/>
        <w:autoSpaceDN w:val="0"/>
        <w:adjustRightInd w:val="0"/>
        <w:spacing w:after="60" w:line="240" w:lineRule="auto"/>
        <w:ind w:left="1980" w:right="86" w:hanging="630"/>
        <w:contextualSpacing w:val="0"/>
        <w:jc w:val="both"/>
        <w:textAlignment w:val="baseline"/>
        <w:rPr>
          <w:rFonts w:cstheme="minorHAnsi"/>
          <w:sz w:val="24"/>
          <w:szCs w:val="24"/>
        </w:rPr>
      </w:pPr>
      <w:r w:rsidRPr="00FD60B3">
        <w:rPr>
          <w:rFonts w:cstheme="minorHAnsi"/>
          <w:sz w:val="24"/>
          <w:szCs w:val="24"/>
        </w:rPr>
        <w:t>Prioritized goals include methods of surveillance, metrics, targets, and activities to achieve the targets.</w:t>
      </w:r>
    </w:p>
    <w:p w:rsidR="00D456AE" w:rsidRPr="00D456AE" w:rsidRDefault="002C1FD7" w:rsidP="00DD5DA5">
      <w:pPr>
        <w:pStyle w:val="ListParagraph"/>
        <w:numPr>
          <w:ilvl w:val="3"/>
          <w:numId w:val="3"/>
        </w:numPr>
        <w:overflowPunct w:val="0"/>
        <w:autoSpaceDE w:val="0"/>
        <w:autoSpaceDN w:val="0"/>
        <w:adjustRightInd w:val="0"/>
        <w:spacing w:after="60" w:line="240" w:lineRule="auto"/>
        <w:ind w:left="1980" w:right="86" w:hanging="630"/>
        <w:contextualSpacing w:val="0"/>
        <w:jc w:val="both"/>
        <w:textAlignment w:val="baseline"/>
        <w:rPr>
          <w:rFonts w:cstheme="minorHAnsi"/>
          <w:sz w:val="24"/>
          <w:szCs w:val="24"/>
        </w:rPr>
      </w:pPr>
      <w:r w:rsidRPr="00E23E3A">
        <w:rPr>
          <w:rFonts w:cstheme="minorHAnsi"/>
          <w:spacing w:val="6"/>
          <w:sz w:val="24"/>
          <w:szCs w:val="24"/>
        </w:rPr>
        <w:t>Reassessing and updating risks and goals as necessary based upon surveillance or</w:t>
      </w:r>
      <w:r w:rsidR="00DD5DA5">
        <w:rPr>
          <w:rFonts w:cstheme="minorHAnsi"/>
          <w:spacing w:val="6"/>
          <w:sz w:val="24"/>
          <w:szCs w:val="24"/>
        </w:rPr>
        <w:t xml:space="preserve"> </w:t>
      </w:r>
    </w:p>
    <w:p w:rsidR="00F77137" w:rsidRPr="00E23E3A" w:rsidRDefault="00F77137" w:rsidP="00D456AE">
      <w:pPr>
        <w:pStyle w:val="ListParagraph"/>
        <w:overflowPunct w:val="0"/>
        <w:autoSpaceDE w:val="0"/>
        <w:autoSpaceDN w:val="0"/>
        <w:adjustRightInd w:val="0"/>
        <w:spacing w:after="60" w:line="240" w:lineRule="auto"/>
        <w:ind w:left="1980" w:right="86"/>
        <w:contextualSpacing w:val="0"/>
        <w:jc w:val="both"/>
        <w:textAlignment w:val="baseline"/>
        <w:rPr>
          <w:rFonts w:cstheme="minorHAnsi"/>
          <w:sz w:val="24"/>
          <w:szCs w:val="24"/>
        </w:rPr>
      </w:pPr>
      <w:r w:rsidRPr="00E23E3A">
        <w:rPr>
          <w:rFonts w:cstheme="minorHAnsi"/>
          <w:sz w:val="24"/>
          <w:szCs w:val="24"/>
        </w:rPr>
        <w:t>emerging issues or changes in services provided.</w:t>
      </w:r>
    </w:p>
    <w:p w:rsidR="006B2C4C" w:rsidRDefault="00F77137" w:rsidP="00563A8A">
      <w:pPr>
        <w:pStyle w:val="ListParagraph"/>
        <w:numPr>
          <w:ilvl w:val="3"/>
          <w:numId w:val="3"/>
        </w:numPr>
        <w:overflowPunct w:val="0"/>
        <w:autoSpaceDE w:val="0"/>
        <w:autoSpaceDN w:val="0"/>
        <w:adjustRightInd w:val="0"/>
        <w:spacing w:after="60" w:line="240" w:lineRule="auto"/>
        <w:ind w:left="1980" w:right="86" w:hanging="630"/>
        <w:contextualSpacing w:val="0"/>
        <w:jc w:val="both"/>
        <w:textAlignment w:val="baseline"/>
        <w:rPr>
          <w:rFonts w:cstheme="minorHAnsi"/>
          <w:sz w:val="24"/>
          <w:szCs w:val="24"/>
        </w:rPr>
      </w:pPr>
      <w:r w:rsidRPr="006B2C4C">
        <w:rPr>
          <w:rFonts w:cstheme="minorHAnsi"/>
          <w:sz w:val="24"/>
          <w:szCs w:val="24"/>
        </w:rPr>
        <w:t>Collaborating with clinical services and with the Safety and Quality Improvement Programs in the Hospital and Nursing Home.</w:t>
      </w:r>
    </w:p>
    <w:p w:rsidR="00F77137" w:rsidRPr="006B2C4C" w:rsidRDefault="00F77137" w:rsidP="00563A8A">
      <w:pPr>
        <w:pStyle w:val="ListParagraph"/>
        <w:numPr>
          <w:ilvl w:val="3"/>
          <w:numId w:val="3"/>
        </w:numPr>
        <w:overflowPunct w:val="0"/>
        <w:autoSpaceDE w:val="0"/>
        <w:autoSpaceDN w:val="0"/>
        <w:adjustRightInd w:val="0"/>
        <w:spacing w:after="60" w:line="240" w:lineRule="auto"/>
        <w:ind w:left="1980" w:right="86" w:hanging="630"/>
        <w:contextualSpacing w:val="0"/>
        <w:jc w:val="both"/>
        <w:textAlignment w:val="baseline"/>
        <w:rPr>
          <w:rFonts w:cstheme="minorHAnsi"/>
          <w:sz w:val="24"/>
          <w:szCs w:val="24"/>
        </w:rPr>
      </w:pPr>
      <w:r w:rsidRPr="006B2C4C">
        <w:rPr>
          <w:rFonts w:cstheme="minorHAnsi"/>
          <w:sz w:val="24"/>
          <w:szCs w:val="24"/>
        </w:rPr>
        <w:t>The Infection Prevention/Employee Health department collaborates with the following departments/programs:</w:t>
      </w:r>
    </w:p>
    <w:p w:rsidR="00F77137" w:rsidRPr="00E8781C" w:rsidRDefault="00F77137" w:rsidP="00203569">
      <w:pPr>
        <w:pStyle w:val="ListParagraph"/>
        <w:numPr>
          <w:ilvl w:val="4"/>
          <w:numId w:val="3"/>
        </w:numPr>
        <w:overflowPunct w:val="0"/>
        <w:autoSpaceDE w:val="0"/>
        <w:autoSpaceDN w:val="0"/>
        <w:adjustRightInd w:val="0"/>
        <w:spacing w:after="60" w:line="240" w:lineRule="auto"/>
        <w:ind w:left="2880" w:right="86" w:hanging="810"/>
        <w:contextualSpacing w:val="0"/>
        <w:jc w:val="both"/>
        <w:textAlignment w:val="baseline"/>
        <w:rPr>
          <w:rFonts w:cstheme="minorHAnsi"/>
          <w:sz w:val="24"/>
          <w:szCs w:val="24"/>
        </w:rPr>
      </w:pPr>
      <w:r w:rsidRPr="00E8781C">
        <w:rPr>
          <w:rFonts w:cstheme="minorHAnsi"/>
          <w:sz w:val="24"/>
          <w:szCs w:val="24"/>
        </w:rPr>
        <w:t xml:space="preserve">Environment of Care. Collaborate to develop and implement a respiratory prevention program, exposure control plan for bloodborne pathogens, and participate in EOC rounds. </w:t>
      </w:r>
    </w:p>
    <w:p w:rsidR="00F77137" w:rsidRPr="00E8781C" w:rsidRDefault="00F77137" w:rsidP="00203569">
      <w:pPr>
        <w:pStyle w:val="ListParagraph"/>
        <w:numPr>
          <w:ilvl w:val="4"/>
          <w:numId w:val="3"/>
        </w:numPr>
        <w:overflowPunct w:val="0"/>
        <w:autoSpaceDE w:val="0"/>
        <w:autoSpaceDN w:val="0"/>
        <w:adjustRightInd w:val="0"/>
        <w:spacing w:after="60" w:line="240" w:lineRule="auto"/>
        <w:ind w:left="2880" w:right="86" w:hanging="810"/>
        <w:contextualSpacing w:val="0"/>
        <w:jc w:val="both"/>
        <w:textAlignment w:val="baseline"/>
        <w:rPr>
          <w:rFonts w:cstheme="minorHAnsi"/>
          <w:sz w:val="24"/>
          <w:szCs w:val="24"/>
        </w:rPr>
      </w:pPr>
      <w:r w:rsidRPr="00E8781C">
        <w:rPr>
          <w:rFonts w:cstheme="minorHAnsi"/>
          <w:sz w:val="24"/>
          <w:szCs w:val="24"/>
        </w:rPr>
        <w:t>Quality. Align Infection Prevention/Employee Health with Quality goals and collaborate with the Quality/Risk Management staff as needed</w:t>
      </w:r>
    </w:p>
    <w:p w:rsidR="003731A6" w:rsidRDefault="00F77137" w:rsidP="00203569">
      <w:pPr>
        <w:pStyle w:val="ListParagraph"/>
        <w:numPr>
          <w:ilvl w:val="4"/>
          <w:numId w:val="3"/>
        </w:numPr>
        <w:overflowPunct w:val="0"/>
        <w:autoSpaceDE w:val="0"/>
        <w:autoSpaceDN w:val="0"/>
        <w:adjustRightInd w:val="0"/>
        <w:spacing w:after="60" w:line="240" w:lineRule="auto"/>
        <w:ind w:left="2880" w:right="86" w:hanging="810"/>
        <w:contextualSpacing w:val="0"/>
        <w:jc w:val="both"/>
        <w:textAlignment w:val="baseline"/>
        <w:rPr>
          <w:rFonts w:cstheme="minorHAnsi"/>
          <w:sz w:val="24"/>
          <w:szCs w:val="24"/>
        </w:rPr>
      </w:pPr>
      <w:r w:rsidRPr="003367F7">
        <w:rPr>
          <w:rFonts w:cstheme="minorHAnsi"/>
          <w:sz w:val="24"/>
          <w:szCs w:val="24"/>
        </w:rPr>
        <w:t>Value Analysis. Assure products that are selected support Infection Prevention efforts.</w:t>
      </w:r>
    </w:p>
    <w:p w:rsidR="00F77137" w:rsidRPr="00E8781C" w:rsidRDefault="00F77137" w:rsidP="00203569">
      <w:pPr>
        <w:pStyle w:val="ListParagraph"/>
        <w:numPr>
          <w:ilvl w:val="4"/>
          <w:numId w:val="3"/>
        </w:numPr>
        <w:overflowPunct w:val="0"/>
        <w:autoSpaceDE w:val="0"/>
        <w:autoSpaceDN w:val="0"/>
        <w:adjustRightInd w:val="0"/>
        <w:spacing w:after="60" w:line="240" w:lineRule="auto"/>
        <w:ind w:left="2880" w:right="86" w:hanging="810"/>
        <w:contextualSpacing w:val="0"/>
        <w:jc w:val="both"/>
        <w:textAlignment w:val="baseline"/>
        <w:rPr>
          <w:rFonts w:cstheme="minorHAnsi"/>
          <w:sz w:val="24"/>
          <w:szCs w:val="24"/>
        </w:rPr>
      </w:pPr>
      <w:r w:rsidRPr="00E8781C">
        <w:rPr>
          <w:rFonts w:cstheme="minorHAnsi"/>
          <w:sz w:val="24"/>
          <w:szCs w:val="24"/>
        </w:rPr>
        <w:t xml:space="preserve">Emergency Care Center. Screen for certain infectious diseases, particularly for diarrheal illnesses, tuberculosis, influenza-like illness and new emerging infections from patients that have traveled. Ensures appropriate isolation precautions are implemented and if admitted, isolation status is re-evaluated based on laboratory, radiologic findings, and discussion with clinicians to determine if precautions should continue. </w:t>
      </w:r>
    </w:p>
    <w:p w:rsidR="00A70F25" w:rsidRPr="00006672" w:rsidRDefault="00A70F25" w:rsidP="00203569">
      <w:pPr>
        <w:pStyle w:val="ListParagraph"/>
        <w:numPr>
          <w:ilvl w:val="3"/>
          <w:numId w:val="3"/>
        </w:numPr>
        <w:overflowPunct w:val="0"/>
        <w:autoSpaceDE w:val="0"/>
        <w:autoSpaceDN w:val="0"/>
        <w:adjustRightInd w:val="0"/>
        <w:spacing w:after="60" w:line="240" w:lineRule="auto"/>
        <w:ind w:left="1980" w:right="86" w:hanging="630"/>
        <w:contextualSpacing w:val="0"/>
        <w:jc w:val="both"/>
        <w:textAlignment w:val="baseline"/>
        <w:rPr>
          <w:rFonts w:cstheme="minorHAnsi"/>
          <w:sz w:val="24"/>
          <w:szCs w:val="24"/>
        </w:rPr>
      </w:pPr>
      <w:r w:rsidRPr="00006672">
        <w:rPr>
          <w:rFonts w:cstheme="minorHAnsi"/>
          <w:sz w:val="24"/>
          <w:szCs w:val="24"/>
        </w:rPr>
        <w:t>The Infection Prevention department in Nursing Home participates in the following committees:</w:t>
      </w:r>
    </w:p>
    <w:p w:rsidR="00A70F25" w:rsidRPr="00006672" w:rsidRDefault="00A70F25" w:rsidP="00203569">
      <w:pPr>
        <w:pStyle w:val="ListParagraph"/>
        <w:numPr>
          <w:ilvl w:val="4"/>
          <w:numId w:val="3"/>
        </w:numPr>
        <w:overflowPunct w:val="0"/>
        <w:autoSpaceDE w:val="0"/>
        <w:autoSpaceDN w:val="0"/>
        <w:adjustRightInd w:val="0"/>
        <w:spacing w:after="60" w:line="240" w:lineRule="auto"/>
        <w:ind w:left="2880" w:right="86" w:hanging="810"/>
        <w:contextualSpacing w:val="0"/>
        <w:jc w:val="both"/>
        <w:textAlignment w:val="baseline"/>
        <w:rPr>
          <w:rFonts w:cstheme="minorHAnsi"/>
          <w:sz w:val="24"/>
          <w:szCs w:val="24"/>
        </w:rPr>
      </w:pPr>
      <w:r w:rsidRPr="00006672">
        <w:rPr>
          <w:rFonts w:cstheme="minorHAnsi"/>
          <w:sz w:val="24"/>
          <w:szCs w:val="24"/>
        </w:rPr>
        <w:t>Infection Prevention</w:t>
      </w:r>
    </w:p>
    <w:p w:rsidR="005F7369" w:rsidRPr="00006672" w:rsidRDefault="00A70F25" w:rsidP="005F7369">
      <w:pPr>
        <w:pStyle w:val="ListParagraph"/>
        <w:numPr>
          <w:ilvl w:val="4"/>
          <w:numId w:val="3"/>
        </w:numPr>
        <w:overflowPunct w:val="0"/>
        <w:autoSpaceDE w:val="0"/>
        <w:autoSpaceDN w:val="0"/>
        <w:adjustRightInd w:val="0"/>
        <w:spacing w:after="60" w:line="240" w:lineRule="auto"/>
        <w:ind w:left="2880" w:right="86" w:hanging="810"/>
        <w:contextualSpacing w:val="0"/>
        <w:jc w:val="both"/>
        <w:textAlignment w:val="baseline"/>
        <w:rPr>
          <w:rFonts w:cstheme="minorHAnsi"/>
          <w:sz w:val="24"/>
          <w:szCs w:val="24"/>
        </w:rPr>
      </w:pPr>
      <w:r w:rsidRPr="00006672">
        <w:rPr>
          <w:rFonts w:cstheme="minorHAnsi"/>
          <w:sz w:val="24"/>
          <w:szCs w:val="24"/>
        </w:rPr>
        <w:t>Quality Assurance Performance Improvement (QAPI)</w:t>
      </w:r>
    </w:p>
    <w:p w:rsidR="005F7369" w:rsidRPr="00006672" w:rsidRDefault="00F77137" w:rsidP="005F7369">
      <w:pPr>
        <w:pStyle w:val="ListParagraph"/>
        <w:numPr>
          <w:ilvl w:val="4"/>
          <w:numId w:val="3"/>
        </w:numPr>
        <w:overflowPunct w:val="0"/>
        <w:autoSpaceDE w:val="0"/>
        <w:autoSpaceDN w:val="0"/>
        <w:adjustRightInd w:val="0"/>
        <w:spacing w:after="60" w:line="240" w:lineRule="auto"/>
        <w:ind w:left="2880" w:right="86" w:hanging="810"/>
        <w:contextualSpacing w:val="0"/>
        <w:jc w:val="both"/>
        <w:textAlignment w:val="baseline"/>
        <w:rPr>
          <w:rFonts w:cstheme="minorHAnsi"/>
          <w:sz w:val="24"/>
          <w:szCs w:val="24"/>
        </w:rPr>
      </w:pPr>
      <w:r w:rsidRPr="00006672">
        <w:rPr>
          <w:rFonts w:cstheme="minorHAnsi"/>
          <w:sz w:val="24"/>
          <w:szCs w:val="24"/>
        </w:rPr>
        <w:t>Management</w:t>
      </w:r>
    </w:p>
    <w:p w:rsidR="005F7369" w:rsidRPr="00006672" w:rsidRDefault="00F77137" w:rsidP="005F4DB4">
      <w:pPr>
        <w:pStyle w:val="ListParagraph"/>
        <w:numPr>
          <w:ilvl w:val="4"/>
          <w:numId w:val="3"/>
        </w:numPr>
        <w:overflowPunct w:val="0"/>
        <w:autoSpaceDE w:val="0"/>
        <w:autoSpaceDN w:val="0"/>
        <w:adjustRightInd w:val="0"/>
        <w:spacing w:after="60" w:line="240" w:lineRule="auto"/>
        <w:ind w:right="90"/>
        <w:contextualSpacing w:val="0"/>
        <w:jc w:val="both"/>
        <w:textAlignment w:val="baseline"/>
        <w:rPr>
          <w:rFonts w:cstheme="minorHAnsi"/>
          <w:sz w:val="24"/>
          <w:szCs w:val="24"/>
        </w:rPr>
      </w:pPr>
      <w:r w:rsidRPr="00006672">
        <w:rPr>
          <w:rFonts w:cstheme="minorHAnsi"/>
          <w:sz w:val="24"/>
          <w:szCs w:val="24"/>
        </w:rPr>
        <w:t xml:space="preserve">Data is shared with clinicians and leadership through the Quality Oversight committee and QAPI. Cases are reviewed </w:t>
      </w:r>
      <w:r w:rsidRPr="00006672">
        <w:rPr>
          <w:rFonts w:cstheme="minorHAnsi"/>
          <w:sz w:val="24"/>
          <w:szCs w:val="24"/>
        </w:rPr>
        <w:lastRenderedPageBreak/>
        <w:t xml:space="preserve">with clinical leadership to identify opportunities to reduce the risk of infection. </w:t>
      </w:r>
    </w:p>
    <w:p w:rsidR="00F77137" w:rsidRPr="00006672" w:rsidRDefault="00F77137" w:rsidP="00563A8A">
      <w:pPr>
        <w:pStyle w:val="ListParagraph"/>
        <w:numPr>
          <w:ilvl w:val="2"/>
          <w:numId w:val="3"/>
        </w:numPr>
        <w:overflowPunct w:val="0"/>
        <w:autoSpaceDE w:val="0"/>
        <w:autoSpaceDN w:val="0"/>
        <w:adjustRightInd w:val="0"/>
        <w:spacing w:after="60" w:line="240" w:lineRule="auto"/>
        <w:ind w:left="1260" w:right="90" w:hanging="540"/>
        <w:contextualSpacing w:val="0"/>
        <w:jc w:val="both"/>
        <w:textAlignment w:val="baseline"/>
        <w:rPr>
          <w:rFonts w:cstheme="minorHAnsi"/>
          <w:sz w:val="24"/>
          <w:szCs w:val="24"/>
        </w:rPr>
      </w:pPr>
      <w:r w:rsidRPr="00006672">
        <w:rPr>
          <w:rFonts w:cstheme="minorHAnsi"/>
          <w:sz w:val="24"/>
          <w:szCs w:val="24"/>
        </w:rPr>
        <w:t>Developing and implementing infection control policies</w:t>
      </w:r>
      <w:r w:rsidR="00547716" w:rsidRPr="00006672">
        <w:rPr>
          <w:rFonts w:cstheme="minorHAnsi"/>
          <w:sz w:val="24"/>
          <w:szCs w:val="24"/>
        </w:rPr>
        <w:t>:</w:t>
      </w:r>
    </w:p>
    <w:p w:rsidR="00FD60B3" w:rsidRPr="00DD5DA5" w:rsidRDefault="00F77137" w:rsidP="00203569">
      <w:pPr>
        <w:pStyle w:val="ListParagraph"/>
        <w:numPr>
          <w:ilvl w:val="3"/>
          <w:numId w:val="3"/>
        </w:numPr>
        <w:overflowPunct w:val="0"/>
        <w:autoSpaceDE w:val="0"/>
        <w:autoSpaceDN w:val="0"/>
        <w:adjustRightInd w:val="0"/>
        <w:spacing w:after="60" w:line="240" w:lineRule="auto"/>
        <w:ind w:left="1980" w:right="90" w:hanging="630"/>
        <w:contextualSpacing w:val="0"/>
        <w:jc w:val="both"/>
        <w:textAlignment w:val="baseline"/>
        <w:rPr>
          <w:rFonts w:cstheme="minorHAnsi"/>
          <w:sz w:val="24"/>
          <w:szCs w:val="24"/>
        </w:rPr>
      </w:pPr>
      <w:r w:rsidRPr="00006672">
        <w:rPr>
          <w:rFonts w:cstheme="minorHAnsi"/>
          <w:sz w:val="24"/>
          <w:szCs w:val="24"/>
        </w:rPr>
        <w:t xml:space="preserve">Infection Prevention policies and protocols are developed by a collaborative effort including clinical and administrative management and the Infection Prevention staff. They are based on nationally-recognized guidelines and evidence-based practice. Policies are presented to the Infection Prevention Committee for approval. This </w:t>
      </w:r>
      <w:r w:rsidR="00DB179F" w:rsidRPr="00006672">
        <w:rPr>
          <w:rFonts w:cstheme="minorHAnsi"/>
          <w:sz w:val="24"/>
          <w:szCs w:val="24"/>
        </w:rPr>
        <w:t>includes the</w:t>
      </w:r>
      <w:r w:rsidR="00DB179F" w:rsidRPr="00DD5DA5">
        <w:rPr>
          <w:rFonts w:cstheme="minorHAnsi"/>
          <w:sz w:val="24"/>
          <w:szCs w:val="24"/>
        </w:rPr>
        <w:t xml:space="preserve"> use of NYSDOH and CDC guidelines for standard and transmission-based</w:t>
      </w:r>
      <w:r w:rsidR="00267C29" w:rsidRPr="00DD5DA5">
        <w:rPr>
          <w:rFonts w:cstheme="minorHAnsi"/>
          <w:sz w:val="24"/>
          <w:szCs w:val="24"/>
        </w:rPr>
        <w:t xml:space="preserve"> precautions.  Infection control protocols have been developed and implemented for departments, services and procedures. The policies can be viewed on our intranet. </w:t>
      </w:r>
    </w:p>
    <w:p w:rsidR="00DD5DA5" w:rsidRPr="00C04E25" w:rsidRDefault="00F77137" w:rsidP="00563A8A">
      <w:pPr>
        <w:pStyle w:val="ListParagraph"/>
        <w:numPr>
          <w:ilvl w:val="3"/>
          <w:numId w:val="3"/>
        </w:numPr>
        <w:overflowPunct w:val="0"/>
        <w:autoSpaceDE w:val="0"/>
        <w:autoSpaceDN w:val="0"/>
        <w:adjustRightInd w:val="0"/>
        <w:spacing w:after="60" w:line="240" w:lineRule="auto"/>
        <w:ind w:left="1980" w:right="90" w:hanging="630"/>
        <w:contextualSpacing w:val="0"/>
        <w:jc w:val="both"/>
        <w:textAlignment w:val="baseline"/>
        <w:rPr>
          <w:rFonts w:cstheme="minorHAnsi"/>
          <w:sz w:val="2"/>
          <w:szCs w:val="24"/>
        </w:rPr>
      </w:pPr>
      <w:r w:rsidRPr="00C04E25">
        <w:rPr>
          <w:rFonts w:cstheme="minorHAnsi"/>
          <w:sz w:val="24"/>
          <w:szCs w:val="24"/>
        </w:rPr>
        <w:t xml:space="preserve">Planning for Biological emergencies with Safety/Security department, the laboratory, </w:t>
      </w:r>
    </w:p>
    <w:p w:rsidR="00F77137" w:rsidRPr="00DD5DA5" w:rsidRDefault="00F77137" w:rsidP="00882DEC">
      <w:pPr>
        <w:pStyle w:val="ListParagraph"/>
        <w:overflowPunct w:val="0"/>
        <w:autoSpaceDE w:val="0"/>
        <w:autoSpaceDN w:val="0"/>
        <w:adjustRightInd w:val="0"/>
        <w:spacing w:after="50" w:line="240" w:lineRule="auto"/>
        <w:ind w:left="1980" w:right="90"/>
        <w:contextualSpacing w:val="0"/>
        <w:jc w:val="both"/>
        <w:textAlignment w:val="baseline"/>
        <w:rPr>
          <w:rFonts w:cstheme="minorHAnsi"/>
          <w:sz w:val="24"/>
          <w:szCs w:val="24"/>
        </w:rPr>
      </w:pPr>
      <w:r w:rsidRPr="00DD5DA5">
        <w:rPr>
          <w:rFonts w:cstheme="minorHAnsi"/>
          <w:sz w:val="24"/>
          <w:szCs w:val="24"/>
        </w:rPr>
        <w:t xml:space="preserve">and the local and state health departments to manage an influx of potentially infectious patients as well as managing emerging and re-emerging infectious diseases. </w:t>
      </w:r>
    </w:p>
    <w:p w:rsidR="00F77137" w:rsidRPr="00E8781C" w:rsidRDefault="00F77137" w:rsidP="00DD5DA5">
      <w:pPr>
        <w:pStyle w:val="ListParagraph"/>
        <w:numPr>
          <w:ilvl w:val="3"/>
          <w:numId w:val="3"/>
        </w:numPr>
        <w:overflowPunct w:val="0"/>
        <w:autoSpaceDE w:val="0"/>
        <w:autoSpaceDN w:val="0"/>
        <w:adjustRightInd w:val="0"/>
        <w:spacing w:after="50" w:line="240" w:lineRule="auto"/>
        <w:ind w:left="1980" w:right="90" w:hanging="630"/>
        <w:contextualSpacing w:val="0"/>
        <w:jc w:val="both"/>
        <w:textAlignment w:val="baseline"/>
        <w:rPr>
          <w:rFonts w:cstheme="minorHAnsi"/>
          <w:sz w:val="24"/>
          <w:szCs w:val="24"/>
        </w:rPr>
      </w:pPr>
      <w:r w:rsidRPr="00E8781C">
        <w:rPr>
          <w:rFonts w:cstheme="minorHAnsi"/>
          <w:sz w:val="24"/>
          <w:szCs w:val="24"/>
        </w:rPr>
        <w:t xml:space="preserve">Working with local public health authorities and clinical leadership to integrate the efforts for control of infections in the Hospital, Nursing Home and community. </w:t>
      </w:r>
    </w:p>
    <w:p w:rsidR="00F77137" w:rsidRDefault="00547716" w:rsidP="006A426D">
      <w:pPr>
        <w:pStyle w:val="ListParagraph"/>
        <w:numPr>
          <w:ilvl w:val="2"/>
          <w:numId w:val="3"/>
        </w:numPr>
        <w:overflowPunct w:val="0"/>
        <w:autoSpaceDE w:val="0"/>
        <w:autoSpaceDN w:val="0"/>
        <w:adjustRightInd w:val="0"/>
        <w:spacing w:after="50" w:line="240" w:lineRule="auto"/>
        <w:ind w:left="1260" w:right="90" w:hanging="540"/>
        <w:contextualSpacing w:val="0"/>
        <w:jc w:val="both"/>
        <w:textAlignment w:val="baseline"/>
        <w:rPr>
          <w:rFonts w:cstheme="minorHAnsi"/>
          <w:sz w:val="24"/>
          <w:szCs w:val="24"/>
        </w:rPr>
      </w:pPr>
      <w:r w:rsidRPr="00E8781C">
        <w:rPr>
          <w:rFonts w:cstheme="minorHAnsi"/>
          <w:sz w:val="24"/>
          <w:szCs w:val="24"/>
        </w:rPr>
        <w:t>Healthcare Epidemiology Focus Areas</w:t>
      </w:r>
    </w:p>
    <w:p w:rsidR="006A426D" w:rsidRDefault="006A426D" w:rsidP="006A426D">
      <w:pPr>
        <w:pStyle w:val="ListParagraph"/>
        <w:numPr>
          <w:ilvl w:val="2"/>
          <w:numId w:val="3"/>
        </w:numPr>
        <w:overflowPunct w:val="0"/>
        <w:autoSpaceDE w:val="0"/>
        <w:autoSpaceDN w:val="0"/>
        <w:adjustRightInd w:val="0"/>
        <w:spacing w:after="50" w:line="240" w:lineRule="auto"/>
        <w:ind w:left="1260" w:right="90" w:hanging="540"/>
        <w:contextualSpacing w:val="0"/>
        <w:jc w:val="both"/>
        <w:textAlignment w:val="baseline"/>
        <w:rPr>
          <w:rFonts w:cstheme="minorHAnsi"/>
          <w:sz w:val="24"/>
          <w:szCs w:val="24"/>
        </w:rPr>
      </w:pPr>
      <w:r w:rsidRPr="00E8781C">
        <w:rPr>
          <w:rFonts w:cstheme="minorHAnsi"/>
          <w:sz w:val="24"/>
          <w:szCs w:val="24"/>
        </w:rPr>
        <w:t xml:space="preserve">Surveillance for and Prevention of Healthcare-Associated Infections (HAIs).  </w:t>
      </w:r>
    </w:p>
    <w:p w:rsidR="006A426D" w:rsidRPr="00E8781C" w:rsidRDefault="006A426D" w:rsidP="006A426D">
      <w:pPr>
        <w:pStyle w:val="ListParagraph"/>
        <w:numPr>
          <w:ilvl w:val="2"/>
          <w:numId w:val="3"/>
        </w:numPr>
        <w:overflowPunct w:val="0"/>
        <w:autoSpaceDE w:val="0"/>
        <w:autoSpaceDN w:val="0"/>
        <w:adjustRightInd w:val="0"/>
        <w:spacing w:after="50" w:line="240" w:lineRule="auto"/>
        <w:ind w:left="1260" w:right="90" w:hanging="540"/>
        <w:contextualSpacing w:val="0"/>
        <w:jc w:val="both"/>
        <w:textAlignment w:val="baseline"/>
        <w:rPr>
          <w:rFonts w:cstheme="minorHAnsi"/>
          <w:sz w:val="24"/>
          <w:szCs w:val="24"/>
        </w:rPr>
      </w:pPr>
      <w:r w:rsidRPr="006A426D">
        <w:rPr>
          <w:rFonts w:cstheme="minorHAnsi"/>
          <w:sz w:val="24"/>
          <w:szCs w:val="24"/>
        </w:rPr>
        <w:t>The surveillance program is based upon CDC and other nationally-recognized guidelines and</w:t>
      </w:r>
    </w:p>
    <w:p w:rsidR="00943DB2" w:rsidRPr="00E8781C" w:rsidRDefault="00F77137" w:rsidP="00DD5DA5">
      <w:pPr>
        <w:pStyle w:val="ListParagraph"/>
        <w:numPr>
          <w:ilvl w:val="2"/>
          <w:numId w:val="3"/>
        </w:numPr>
        <w:overflowPunct w:val="0"/>
        <w:autoSpaceDE w:val="0"/>
        <w:autoSpaceDN w:val="0"/>
        <w:adjustRightInd w:val="0"/>
        <w:spacing w:after="50" w:line="240" w:lineRule="auto"/>
        <w:ind w:left="1260" w:right="90" w:hanging="540"/>
        <w:contextualSpacing w:val="0"/>
        <w:jc w:val="both"/>
        <w:textAlignment w:val="baseline"/>
        <w:rPr>
          <w:rFonts w:cstheme="minorHAnsi"/>
          <w:sz w:val="24"/>
          <w:szCs w:val="24"/>
        </w:rPr>
      </w:pPr>
      <w:r w:rsidRPr="00E8781C">
        <w:rPr>
          <w:rFonts w:cstheme="minorHAnsi"/>
          <w:sz w:val="24"/>
          <w:szCs w:val="24"/>
        </w:rPr>
        <w:t>Surveillance for and Prevention of Healthcare-Associated Infections (HAIs)</w:t>
      </w:r>
      <w:r w:rsidR="00547716" w:rsidRPr="00E8781C">
        <w:rPr>
          <w:rFonts w:cstheme="minorHAnsi"/>
          <w:sz w:val="24"/>
          <w:szCs w:val="24"/>
        </w:rPr>
        <w:t xml:space="preserve">.  </w:t>
      </w:r>
    </w:p>
    <w:p w:rsidR="00F77137" w:rsidRPr="003731A6" w:rsidRDefault="00F77137" w:rsidP="00DD5DA5">
      <w:pPr>
        <w:pStyle w:val="ListParagraph"/>
        <w:numPr>
          <w:ilvl w:val="2"/>
          <w:numId w:val="3"/>
        </w:numPr>
        <w:overflowPunct w:val="0"/>
        <w:autoSpaceDE w:val="0"/>
        <w:autoSpaceDN w:val="0"/>
        <w:adjustRightInd w:val="0"/>
        <w:spacing w:after="50" w:line="240" w:lineRule="auto"/>
        <w:ind w:left="1260" w:right="86" w:hanging="540"/>
        <w:contextualSpacing w:val="0"/>
        <w:jc w:val="both"/>
        <w:textAlignment w:val="baseline"/>
        <w:rPr>
          <w:rFonts w:cstheme="minorHAnsi"/>
          <w:sz w:val="24"/>
          <w:szCs w:val="24"/>
        </w:rPr>
      </w:pPr>
      <w:r w:rsidRPr="003731A6">
        <w:rPr>
          <w:rFonts w:cstheme="minorHAnsi"/>
          <w:sz w:val="24"/>
          <w:szCs w:val="24"/>
        </w:rPr>
        <w:lastRenderedPageBreak/>
        <w:t xml:space="preserve">The surveillance program is based upon CDC and other nationally-recognized guidelines and meets state and federal mandates. An epidemiological approach is utilized for surveillance, data collection, investigations, and trend analysis. NLH is a participant in the National </w:t>
      </w:r>
      <w:r w:rsidRPr="003731A6">
        <w:rPr>
          <w:rFonts w:cstheme="minorHAnsi"/>
          <w:spacing w:val="8"/>
          <w:sz w:val="24"/>
          <w:szCs w:val="24"/>
        </w:rPr>
        <w:t xml:space="preserve">Healthcare Safety Network (NHSN) and uses NHSN definitions and methodology for </w:t>
      </w:r>
      <w:r w:rsidRPr="003731A6">
        <w:rPr>
          <w:rFonts w:cstheme="minorHAnsi"/>
          <w:sz w:val="24"/>
          <w:szCs w:val="24"/>
        </w:rPr>
        <w:t xml:space="preserve">identifying healthcare-associated infections. The surveillance program is also designed to meet the New York State Department of Health and CMS mandatory reporting requirements, as well as the Communicable disease reporting requirements. </w:t>
      </w:r>
    </w:p>
    <w:p w:rsidR="00F77137" w:rsidRPr="00E8781C" w:rsidRDefault="00F77137" w:rsidP="00DD5DA5">
      <w:pPr>
        <w:pStyle w:val="ListParagraph"/>
        <w:numPr>
          <w:ilvl w:val="2"/>
          <w:numId w:val="3"/>
        </w:numPr>
        <w:overflowPunct w:val="0"/>
        <w:autoSpaceDE w:val="0"/>
        <w:autoSpaceDN w:val="0"/>
        <w:adjustRightInd w:val="0"/>
        <w:spacing w:after="50" w:line="240" w:lineRule="auto"/>
        <w:ind w:left="1260" w:right="86" w:hanging="540"/>
        <w:contextualSpacing w:val="0"/>
        <w:jc w:val="both"/>
        <w:textAlignment w:val="baseline"/>
        <w:rPr>
          <w:rFonts w:cstheme="minorHAnsi"/>
          <w:sz w:val="24"/>
          <w:szCs w:val="24"/>
        </w:rPr>
      </w:pPr>
      <w:r w:rsidRPr="00E8781C">
        <w:rPr>
          <w:rFonts w:cstheme="minorHAnsi"/>
          <w:sz w:val="24"/>
          <w:szCs w:val="24"/>
        </w:rPr>
        <w:t>Surveillance and Prevention of Device-Associated Infections</w:t>
      </w:r>
    </w:p>
    <w:p w:rsidR="000B1F87" w:rsidRPr="00E8781C" w:rsidRDefault="00F77137" w:rsidP="00DD5DA5">
      <w:pPr>
        <w:pStyle w:val="ListParagraph"/>
        <w:numPr>
          <w:ilvl w:val="3"/>
          <w:numId w:val="3"/>
        </w:numPr>
        <w:overflowPunct w:val="0"/>
        <w:autoSpaceDE w:val="0"/>
        <w:autoSpaceDN w:val="0"/>
        <w:adjustRightInd w:val="0"/>
        <w:spacing w:after="50" w:line="240" w:lineRule="auto"/>
        <w:ind w:left="1890" w:right="86" w:hanging="630"/>
        <w:contextualSpacing w:val="0"/>
        <w:jc w:val="both"/>
        <w:textAlignment w:val="baseline"/>
        <w:rPr>
          <w:rFonts w:cstheme="minorHAnsi"/>
          <w:sz w:val="24"/>
          <w:szCs w:val="24"/>
        </w:rPr>
      </w:pPr>
      <w:r w:rsidRPr="00E8781C">
        <w:rPr>
          <w:rFonts w:cstheme="minorHAnsi"/>
          <w:sz w:val="24"/>
          <w:szCs w:val="24"/>
        </w:rPr>
        <w:t xml:space="preserve">Central line associated bloodstream infections (CLABSIs) </w:t>
      </w:r>
    </w:p>
    <w:p w:rsidR="00277509" w:rsidRPr="00277509" w:rsidRDefault="00F77137" w:rsidP="00DD5DA5">
      <w:pPr>
        <w:pStyle w:val="ListParagraph"/>
        <w:numPr>
          <w:ilvl w:val="3"/>
          <w:numId w:val="3"/>
        </w:numPr>
        <w:overflowPunct w:val="0"/>
        <w:autoSpaceDE w:val="0"/>
        <w:autoSpaceDN w:val="0"/>
        <w:adjustRightInd w:val="0"/>
        <w:spacing w:after="50" w:line="240" w:lineRule="auto"/>
        <w:ind w:left="1890" w:right="86" w:hanging="630"/>
        <w:contextualSpacing w:val="0"/>
        <w:jc w:val="both"/>
        <w:textAlignment w:val="baseline"/>
        <w:rPr>
          <w:rFonts w:cstheme="minorHAnsi"/>
          <w:sz w:val="24"/>
          <w:szCs w:val="24"/>
        </w:rPr>
      </w:pPr>
      <w:r w:rsidRPr="00277509">
        <w:rPr>
          <w:rFonts w:cstheme="minorHAnsi"/>
          <w:sz w:val="24"/>
          <w:szCs w:val="24"/>
        </w:rPr>
        <w:t xml:space="preserve">Catheter-associated urinary tract infections (CAUTIs) </w:t>
      </w:r>
    </w:p>
    <w:p w:rsidR="00844094" w:rsidRPr="00E8781C" w:rsidRDefault="00F77137" w:rsidP="00DD5DA5">
      <w:pPr>
        <w:pStyle w:val="ListParagraph"/>
        <w:numPr>
          <w:ilvl w:val="2"/>
          <w:numId w:val="3"/>
        </w:numPr>
        <w:overflowPunct w:val="0"/>
        <w:autoSpaceDE w:val="0"/>
        <w:autoSpaceDN w:val="0"/>
        <w:adjustRightInd w:val="0"/>
        <w:spacing w:after="50" w:line="240" w:lineRule="auto"/>
        <w:ind w:left="1260" w:right="86" w:hanging="540"/>
        <w:contextualSpacing w:val="0"/>
        <w:jc w:val="both"/>
        <w:textAlignment w:val="baseline"/>
        <w:rPr>
          <w:rFonts w:cstheme="minorHAnsi"/>
          <w:sz w:val="24"/>
          <w:szCs w:val="24"/>
        </w:rPr>
      </w:pPr>
      <w:r w:rsidRPr="00E8781C">
        <w:rPr>
          <w:rFonts w:cstheme="minorHAnsi"/>
          <w:sz w:val="24"/>
          <w:szCs w:val="24"/>
        </w:rPr>
        <w:t>Surgical Site Infections (SSIs)</w:t>
      </w:r>
      <w:r w:rsidR="003A2EF4" w:rsidRPr="00E8781C">
        <w:rPr>
          <w:rFonts w:cstheme="minorHAnsi"/>
          <w:sz w:val="24"/>
          <w:szCs w:val="24"/>
        </w:rPr>
        <w:t xml:space="preserve"> </w:t>
      </w:r>
      <w:r w:rsidRPr="00E8781C">
        <w:rPr>
          <w:rFonts w:cstheme="minorHAnsi"/>
          <w:sz w:val="24"/>
          <w:szCs w:val="24"/>
        </w:rPr>
        <w:t xml:space="preserve">- </w:t>
      </w:r>
      <w:r w:rsidR="00A42B22" w:rsidRPr="00E8781C">
        <w:rPr>
          <w:rFonts w:cstheme="minorHAnsi"/>
          <w:sz w:val="24"/>
          <w:szCs w:val="24"/>
        </w:rPr>
        <w:t>SSIs identified in Nursing Home are reported to Hospital Infection Prevention department.</w:t>
      </w:r>
    </w:p>
    <w:p w:rsidR="00FD60B3" w:rsidRPr="00FD60B3" w:rsidRDefault="00A70F25" w:rsidP="00DD5DA5">
      <w:pPr>
        <w:pStyle w:val="ListParagraph"/>
        <w:numPr>
          <w:ilvl w:val="2"/>
          <w:numId w:val="3"/>
        </w:numPr>
        <w:spacing w:after="50" w:line="240" w:lineRule="auto"/>
        <w:ind w:left="1260" w:right="86" w:hanging="540"/>
        <w:contextualSpacing w:val="0"/>
        <w:jc w:val="both"/>
        <w:rPr>
          <w:rFonts w:cstheme="minorHAnsi"/>
          <w:sz w:val="24"/>
          <w:szCs w:val="24"/>
        </w:rPr>
      </w:pPr>
      <w:r w:rsidRPr="00FD60B3">
        <w:rPr>
          <w:rFonts w:cstheme="minorHAnsi"/>
          <w:sz w:val="24"/>
          <w:szCs w:val="24"/>
        </w:rPr>
        <w:t xml:space="preserve">Control of epidemiologically significant organisms, including: vancomycin-resistant Enterococcus (VRE), Methicillin-resistant Staphylococcus aureus (MRSA), Clostridium difficile (C.diff), </w:t>
      </w:r>
      <w:r w:rsidR="000B1F87" w:rsidRPr="00FD60B3">
        <w:rPr>
          <w:rFonts w:cstheme="minorHAnsi"/>
          <w:sz w:val="24"/>
          <w:szCs w:val="24"/>
        </w:rPr>
        <w:t xml:space="preserve">Candida Auris, </w:t>
      </w:r>
      <w:r w:rsidRPr="00FD60B3">
        <w:rPr>
          <w:rFonts w:cstheme="minorHAnsi"/>
          <w:sz w:val="24"/>
          <w:szCs w:val="24"/>
        </w:rPr>
        <w:t>Acinetobacter baumannii, Carbapenemase-resistant Enterobacteriaceae (CRE), and Extended Spectrum Beta-Lactamase producing gram negative bacilli (ESBL).</w:t>
      </w:r>
    </w:p>
    <w:p w:rsidR="00F77137" w:rsidRPr="00E8781C" w:rsidRDefault="00F77137" w:rsidP="00DD5DA5">
      <w:pPr>
        <w:pStyle w:val="ListParagraph"/>
        <w:numPr>
          <w:ilvl w:val="3"/>
          <w:numId w:val="3"/>
        </w:numPr>
        <w:overflowPunct w:val="0"/>
        <w:autoSpaceDE w:val="0"/>
        <w:autoSpaceDN w:val="0"/>
        <w:adjustRightInd w:val="0"/>
        <w:spacing w:after="50" w:line="240" w:lineRule="auto"/>
        <w:ind w:left="1890" w:right="86" w:hanging="630"/>
        <w:contextualSpacing w:val="0"/>
        <w:jc w:val="both"/>
        <w:textAlignment w:val="baseline"/>
        <w:rPr>
          <w:rFonts w:cstheme="minorHAnsi"/>
          <w:sz w:val="24"/>
          <w:szCs w:val="24"/>
        </w:rPr>
      </w:pPr>
      <w:r w:rsidRPr="00E8781C">
        <w:rPr>
          <w:rFonts w:cstheme="minorHAnsi"/>
          <w:sz w:val="24"/>
          <w:szCs w:val="24"/>
        </w:rPr>
        <w:t>Microbiology laboratory reports are reviewed daily.</w:t>
      </w:r>
    </w:p>
    <w:p w:rsidR="00F77137" w:rsidRPr="00E8781C" w:rsidRDefault="00F77137" w:rsidP="00DD5DA5">
      <w:pPr>
        <w:pStyle w:val="ListParagraph"/>
        <w:numPr>
          <w:ilvl w:val="3"/>
          <w:numId w:val="3"/>
        </w:numPr>
        <w:overflowPunct w:val="0"/>
        <w:autoSpaceDE w:val="0"/>
        <w:autoSpaceDN w:val="0"/>
        <w:adjustRightInd w:val="0"/>
        <w:spacing w:after="50" w:line="240" w:lineRule="auto"/>
        <w:ind w:left="1890" w:right="86" w:hanging="630"/>
        <w:contextualSpacing w:val="0"/>
        <w:jc w:val="both"/>
        <w:textAlignment w:val="baseline"/>
        <w:rPr>
          <w:rFonts w:cstheme="minorHAnsi"/>
          <w:sz w:val="24"/>
          <w:szCs w:val="24"/>
        </w:rPr>
      </w:pPr>
      <w:r w:rsidRPr="00E8781C">
        <w:rPr>
          <w:rFonts w:cstheme="minorHAnsi"/>
          <w:sz w:val="24"/>
          <w:szCs w:val="24"/>
        </w:rPr>
        <w:t>Environmental cultures are only considered if outbreak occurs.</w:t>
      </w:r>
    </w:p>
    <w:p w:rsidR="00F77137" w:rsidRPr="00E8781C" w:rsidRDefault="00F77137" w:rsidP="00DD5DA5">
      <w:pPr>
        <w:pStyle w:val="ListParagraph"/>
        <w:numPr>
          <w:ilvl w:val="2"/>
          <w:numId w:val="3"/>
        </w:numPr>
        <w:overflowPunct w:val="0"/>
        <w:autoSpaceDE w:val="0"/>
        <w:autoSpaceDN w:val="0"/>
        <w:adjustRightInd w:val="0"/>
        <w:spacing w:after="50" w:line="240" w:lineRule="auto"/>
        <w:ind w:left="1260" w:right="86" w:hanging="540"/>
        <w:contextualSpacing w:val="0"/>
        <w:jc w:val="both"/>
        <w:textAlignment w:val="baseline"/>
        <w:rPr>
          <w:rFonts w:cstheme="minorHAnsi"/>
          <w:sz w:val="24"/>
          <w:szCs w:val="24"/>
        </w:rPr>
      </w:pPr>
      <w:r w:rsidRPr="00E8781C">
        <w:rPr>
          <w:rFonts w:cstheme="minorHAnsi"/>
          <w:sz w:val="24"/>
          <w:szCs w:val="24"/>
        </w:rPr>
        <w:t>Monitoring and improving hand hygiene compliance</w:t>
      </w:r>
    </w:p>
    <w:p w:rsidR="00F77137" w:rsidRPr="00E8781C" w:rsidRDefault="00F77137" w:rsidP="00DD5DA5">
      <w:pPr>
        <w:pStyle w:val="ListParagraph"/>
        <w:numPr>
          <w:ilvl w:val="3"/>
          <w:numId w:val="3"/>
        </w:numPr>
        <w:overflowPunct w:val="0"/>
        <w:autoSpaceDE w:val="0"/>
        <w:autoSpaceDN w:val="0"/>
        <w:adjustRightInd w:val="0"/>
        <w:spacing w:after="50" w:line="240" w:lineRule="auto"/>
        <w:ind w:left="1890" w:right="86" w:hanging="630"/>
        <w:contextualSpacing w:val="0"/>
        <w:jc w:val="both"/>
        <w:textAlignment w:val="baseline"/>
        <w:rPr>
          <w:rFonts w:cstheme="minorHAnsi"/>
          <w:sz w:val="24"/>
          <w:szCs w:val="24"/>
        </w:rPr>
      </w:pPr>
      <w:r w:rsidRPr="00E8781C">
        <w:rPr>
          <w:rFonts w:cstheme="minorHAnsi"/>
          <w:sz w:val="24"/>
          <w:szCs w:val="24"/>
        </w:rPr>
        <w:t>Surveillance of hand hygiene practices is a shared responsibility between Infection Preventionist.</w:t>
      </w:r>
    </w:p>
    <w:p w:rsidR="00F77137" w:rsidRPr="00E8781C" w:rsidRDefault="00F77137" w:rsidP="00DD5DA5">
      <w:pPr>
        <w:pStyle w:val="ListParagraph"/>
        <w:numPr>
          <w:ilvl w:val="3"/>
          <w:numId w:val="3"/>
        </w:numPr>
        <w:overflowPunct w:val="0"/>
        <w:autoSpaceDE w:val="0"/>
        <w:autoSpaceDN w:val="0"/>
        <w:adjustRightInd w:val="0"/>
        <w:spacing w:after="50" w:line="240" w:lineRule="auto"/>
        <w:ind w:left="1890" w:right="86" w:hanging="630"/>
        <w:contextualSpacing w:val="0"/>
        <w:jc w:val="both"/>
        <w:textAlignment w:val="baseline"/>
        <w:rPr>
          <w:rFonts w:cstheme="minorHAnsi"/>
          <w:sz w:val="24"/>
          <w:szCs w:val="24"/>
        </w:rPr>
      </w:pPr>
      <w:r w:rsidRPr="00E8781C">
        <w:rPr>
          <w:rFonts w:cstheme="minorHAnsi"/>
          <w:sz w:val="24"/>
          <w:szCs w:val="24"/>
        </w:rPr>
        <w:t>Data is shared with IC Committee and Quality Oversight of the Board.</w:t>
      </w:r>
    </w:p>
    <w:p w:rsidR="00AF77AE" w:rsidRPr="00E8781C" w:rsidRDefault="00F77137" w:rsidP="00DD5DA5">
      <w:pPr>
        <w:pStyle w:val="ListParagraph"/>
        <w:numPr>
          <w:ilvl w:val="2"/>
          <w:numId w:val="3"/>
        </w:numPr>
        <w:overflowPunct w:val="0"/>
        <w:autoSpaceDE w:val="0"/>
        <w:autoSpaceDN w:val="0"/>
        <w:adjustRightInd w:val="0"/>
        <w:spacing w:after="50" w:line="240" w:lineRule="auto"/>
        <w:ind w:left="1260" w:right="86" w:hanging="540"/>
        <w:contextualSpacing w:val="0"/>
        <w:jc w:val="both"/>
        <w:textAlignment w:val="baseline"/>
        <w:rPr>
          <w:rFonts w:cstheme="minorHAnsi"/>
          <w:sz w:val="24"/>
          <w:szCs w:val="24"/>
        </w:rPr>
      </w:pPr>
      <w:r w:rsidRPr="00E8781C">
        <w:rPr>
          <w:rFonts w:cstheme="minorHAnsi"/>
          <w:sz w:val="24"/>
          <w:szCs w:val="24"/>
        </w:rPr>
        <w:t>Complying with standard and transmission-based precautions</w:t>
      </w:r>
      <w:r w:rsidR="00AF77AE" w:rsidRPr="00E8781C">
        <w:rPr>
          <w:rFonts w:cstheme="minorHAnsi"/>
          <w:sz w:val="24"/>
          <w:szCs w:val="24"/>
        </w:rPr>
        <w:t>.</w:t>
      </w:r>
    </w:p>
    <w:p w:rsidR="00F77137" w:rsidRPr="00DB654A" w:rsidRDefault="00F77137" w:rsidP="00DD5DA5">
      <w:pPr>
        <w:pStyle w:val="ListParagraph"/>
        <w:numPr>
          <w:ilvl w:val="3"/>
          <w:numId w:val="3"/>
        </w:numPr>
        <w:overflowPunct w:val="0"/>
        <w:autoSpaceDE w:val="0"/>
        <w:autoSpaceDN w:val="0"/>
        <w:adjustRightInd w:val="0"/>
        <w:spacing w:after="50" w:line="240" w:lineRule="auto"/>
        <w:ind w:left="1890" w:right="90" w:hanging="630"/>
        <w:contextualSpacing w:val="0"/>
        <w:jc w:val="both"/>
        <w:textAlignment w:val="baseline"/>
        <w:rPr>
          <w:rFonts w:cstheme="minorHAnsi"/>
          <w:sz w:val="24"/>
          <w:szCs w:val="24"/>
        </w:rPr>
      </w:pPr>
      <w:r w:rsidRPr="00DB654A">
        <w:rPr>
          <w:rFonts w:cstheme="minorHAnsi"/>
          <w:sz w:val="24"/>
          <w:szCs w:val="24"/>
        </w:rPr>
        <w:lastRenderedPageBreak/>
        <w:t>Personal protective equipment is available in each patient care area for use by the</w:t>
      </w:r>
      <w:r w:rsidR="00547716" w:rsidRPr="00DB654A">
        <w:rPr>
          <w:rFonts w:cstheme="minorHAnsi"/>
          <w:sz w:val="24"/>
          <w:szCs w:val="24"/>
        </w:rPr>
        <w:t xml:space="preserve"> </w:t>
      </w:r>
      <w:r w:rsidRPr="00DB654A">
        <w:rPr>
          <w:rFonts w:cstheme="minorHAnsi"/>
          <w:sz w:val="24"/>
          <w:szCs w:val="24"/>
        </w:rPr>
        <w:t xml:space="preserve">staff/practitioners/visitors at any time to comply with precautions. </w:t>
      </w:r>
    </w:p>
    <w:p w:rsidR="00F77137" w:rsidRPr="00E8781C" w:rsidRDefault="00F77137" w:rsidP="00DD5DA5">
      <w:pPr>
        <w:pStyle w:val="ListParagraph"/>
        <w:numPr>
          <w:ilvl w:val="1"/>
          <w:numId w:val="3"/>
        </w:numPr>
        <w:overflowPunct w:val="0"/>
        <w:autoSpaceDE w:val="0"/>
        <w:autoSpaceDN w:val="0"/>
        <w:adjustRightInd w:val="0"/>
        <w:spacing w:after="50" w:line="240" w:lineRule="auto"/>
        <w:ind w:left="720" w:right="90"/>
        <w:contextualSpacing w:val="0"/>
        <w:jc w:val="both"/>
        <w:textAlignment w:val="baseline"/>
        <w:rPr>
          <w:rFonts w:cstheme="minorHAnsi"/>
          <w:sz w:val="24"/>
          <w:szCs w:val="24"/>
        </w:rPr>
      </w:pPr>
      <w:r w:rsidRPr="00E8781C">
        <w:rPr>
          <w:rFonts w:cstheme="minorHAnsi"/>
          <w:sz w:val="24"/>
          <w:szCs w:val="24"/>
        </w:rPr>
        <w:t>Prevention of Infections Associated with Medical Equipment and Environment</w:t>
      </w:r>
    </w:p>
    <w:p w:rsidR="00F77137" w:rsidRPr="00E8781C" w:rsidRDefault="00F77137" w:rsidP="00DD5DA5">
      <w:pPr>
        <w:pStyle w:val="ListParagraph"/>
        <w:numPr>
          <w:ilvl w:val="2"/>
          <w:numId w:val="3"/>
        </w:numPr>
        <w:overflowPunct w:val="0"/>
        <w:autoSpaceDE w:val="0"/>
        <w:autoSpaceDN w:val="0"/>
        <w:adjustRightInd w:val="0"/>
        <w:spacing w:after="50" w:line="240" w:lineRule="auto"/>
        <w:ind w:left="1260" w:right="90" w:hanging="540"/>
        <w:contextualSpacing w:val="0"/>
        <w:jc w:val="both"/>
        <w:textAlignment w:val="baseline"/>
        <w:rPr>
          <w:rFonts w:cstheme="minorHAnsi"/>
          <w:sz w:val="24"/>
          <w:szCs w:val="24"/>
        </w:rPr>
      </w:pPr>
      <w:r w:rsidRPr="00E8781C">
        <w:rPr>
          <w:rFonts w:cstheme="minorHAnsi"/>
          <w:sz w:val="24"/>
          <w:szCs w:val="24"/>
        </w:rPr>
        <w:t>Prevent infections associated with medical equipment and supplies</w:t>
      </w:r>
    </w:p>
    <w:p w:rsidR="00DB179F" w:rsidRPr="00DB179F" w:rsidRDefault="00F77137" w:rsidP="00DD5DA5">
      <w:pPr>
        <w:pStyle w:val="ListParagraph"/>
        <w:numPr>
          <w:ilvl w:val="3"/>
          <w:numId w:val="3"/>
        </w:numPr>
        <w:overflowPunct w:val="0"/>
        <w:autoSpaceDE w:val="0"/>
        <w:autoSpaceDN w:val="0"/>
        <w:adjustRightInd w:val="0"/>
        <w:spacing w:after="50" w:line="240" w:lineRule="auto"/>
        <w:ind w:left="1890" w:right="90" w:hanging="630"/>
        <w:contextualSpacing w:val="0"/>
        <w:jc w:val="both"/>
        <w:textAlignment w:val="baseline"/>
        <w:rPr>
          <w:rFonts w:cstheme="minorHAnsi"/>
          <w:sz w:val="24"/>
          <w:szCs w:val="24"/>
        </w:rPr>
      </w:pPr>
      <w:r w:rsidRPr="00DB179F">
        <w:rPr>
          <w:rFonts w:cstheme="minorHAnsi"/>
          <w:sz w:val="24"/>
          <w:szCs w:val="24"/>
        </w:rPr>
        <w:t xml:space="preserve">Policies for disinfection (low and high level) and sterilization of equipment are based on CDC and AAMI guidelines. The scope of the policies include cleaning, disinfection </w:t>
      </w:r>
      <w:r w:rsidRPr="00DB179F">
        <w:rPr>
          <w:rFonts w:cstheme="minorHAnsi"/>
          <w:spacing w:val="6"/>
          <w:sz w:val="24"/>
          <w:szCs w:val="24"/>
        </w:rPr>
        <w:t>and sterilization methods, quality control, transportation of both dirty and clean</w:t>
      </w:r>
      <w:r w:rsidR="002C1FD7">
        <w:rPr>
          <w:rFonts w:cstheme="minorHAnsi"/>
          <w:spacing w:val="6"/>
          <w:sz w:val="24"/>
          <w:szCs w:val="24"/>
        </w:rPr>
        <w:t xml:space="preserve"> </w:t>
      </w:r>
      <w:r w:rsidR="002C1FD7" w:rsidRPr="002C1FD7">
        <w:rPr>
          <w:rFonts w:cstheme="minorHAnsi"/>
          <w:spacing w:val="6"/>
          <w:sz w:val="24"/>
          <w:szCs w:val="24"/>
        </w:rPr>
        <w:t xml:space="preserve">equipment and supplies, storage, and training. </w:t>
      </w:r>
      <w:r w:rsidRPr="00DB179F">
        <w:rPr>
          <w:rFonts w:cstheme="minorHAnsi"/>
          <w:spacing w:val="6"/>
          <w:sz w:val="24"/>
          <w:szCs w:val="24"/>
        </w:rPr>
        <w:t xml:space="preserve"> </w:t>
      </w:r>
    </w:p>
    <w:p w:rsidR="00DD5DA5" w:rsidRPr="00746D49" w:rsidRDefault="00F77137" w:rsidP="00563A8A">
      <w:pPr>
        <w:pStyle w:val="ListParagraph"/>
        <w:numPr>
          <w:ilvl w:val="3"/>
          <w:numId w:val="3"/>
        </w:numPr>
        <w:overflowPunct w:val="0"/>
        <w:autoSpaceDE w:val="0"/>
        <w:autoSpaceDN w:val="0"/>
        <w:adjustRightInd w:val="0"/>
        <w:spacing w:after="50" w:line="240" w:lineRule="auto"/>
        <w:ind w:left="1890" w:right="90" w:hanging="630"/>
        <w:contextualSpacing w:val="0"/>
        <w:jc w:val="both"/>
        <w:textAlignment w:val="baseline"/>
        <w:rPr>
          <w:rFonts w:cstheme="minorHAnsi"/>
          <w:sz w:val="8"/>
          <w:szCs w:val="24"/>
        </w:rPr>
      </w:pPr>
      <w:r w:rsidRPr="00746D49">
        <w:rPr>
          <w:rFonts w:cstheme="minorHAnsi"/>
          <w:sz w:val="24"/>
          <w:szCs w:val="24"/>
        </w:rPr>
        <w:t xml:space="preserve">Sites where high-level disinfection and sterilization are practiced are identified and visited by Infection Prevention to assess practices and assure compliance with our </w:t>
      </w:r>
    </w:p>
    <w:p w:rsidR="00267C29" w:rsidRDefault="00F77137" w:rsidP="00DD5DA5">
      <w:pPr>
        <w:pStyle w:val="ListParagraph"/>
        <w:overflowPunct w:val="0"/>
        <w:autoSpaceDE w:val="0"/>
        <w:autoSpaceDN w:val="0"/>
        <w:adjustRightInd w:val="0"/>
        <w:spacing w:after="60" w:line="240" w:lineRule="auto"/>
        <w:ind w:left="1890" w:right="90"/>
        <w:contextualSpacing w:val="0"/>
        <w:jc w:val="both"/>
        <w:textAlignment w:val="baseline"/>
        <w:rPr>
          <w:rFonts w:cstheme="minorHAnsi"/>
          <w:sz w:val="24"/>
          <w:szCs w:val="24"/>
        </w:rPr>
      </w:pPr>
      <w:r w:rsidRPr="00267C29">
        <w:rPr>
          <w:rFonts w:cstheme="minorHAnsi"/>
          <w:sz w:val="24"/>
          <w:szCs w:val="24"/>
        </w:rPr>
        <w:t xml:space="preserve">policies and professional standards. Corrective action would be taken if noncompliance is identified. </w:t>
      </w:r>
    </w:p>
    <w:p w:rsidR="006A426D" w:rsidRDefault="006A426D" w:rsidP="006A426D">
      <w:pPr>
        <w:pStyle w:val="ListParagraph"/>
        <w:numPr>
          <w:ilvl w:val="2"/>
          <w:numId w:val="3"/>
        </w:numPr>
        <w:overflowPunct w:val="0"/>
        <w:autoSpaceDE w:val="0"/>
        <w:autoSpaceDN w:val="0"/>
        <w:adjustRightInd w:val="0"/>
        <w:spacing w:after="60" w:line="240" w:lineRule="auto"/>
        <w:ind w:left="1260" w:right="90" w:hanging="540"/>
        <w:contextualSpacing w:val="0"/>
        <w:jc w:val="both"/>
        <w:textAlignment w:val="baseline"/>
        <w:rPr>
          <w:rFonts w:cstheme="minorHAnsi"/>
          <w:sz w:val="24"/>
          <w:szCs w:val="24"/>
        </w:rPr>
      </w:pPr>
      <w:r w:rsidRPr="00E8781C">
        <w:rPr>
          <w:rFonts w:cstheme="minorHAnsi"/>
          <w:sz w:val="24"/>
          <w:szCs w:val="24"/>
        </w:rPr>
        <w:t xml:space="preserve">Prevent infections associated with construction. Infection prevention collaborates with the Engineering and Facilities Department to complete infection control risk assessments and to assure agreed upon precautions are followed. </w:t>
      </w:r>
    </w:p>
    <w:p w:rsidR="006A426D" w:rsidRPr="00E8781C" w:rsidRDefault="006A426D" w:rsidP="006A426D">
      <w:pPr>
        <w:pStyle w:val="ListParagraph"/>
        <w:numPr>
          <w:ilvl w:val="3"/>
          <w:numId w:val="3"/>
        </w:numPr>
        <w:overflowPunct w:val="0"/>
        <w:autoSpaceDE w:val="0"/>
        <w:autoSpaceDN w:val="0"/>
        <w:adjustRightInd w:val="0"/>
        <w:spacing w:after="60" w:line="240" w:lineRule="auto"/>
        <w:ind w:left="1890" w:right="90" w:hanging="630"/>
        <w:contextualSpacing w:val="0"/>
        <w:jc w:val="both"/>
        <w:textAlignment w:val="baseline"/>
        <w:rPr>
          <w:rFonts w:cstheme="minorHAnsi"/>
          <w:sz w:val="24"/>
          <w:szCs w:val="24"/>
        </w:rPr>
      </w:pPr>
      <w:r w:rsidRPr="00E8781C">
        <w:rPr>
          <w:rFonts w:cstheme="minorHAnsi"/>
          <w:sz w:val="24"/>
          <w:szCs w:val="24"/>
        </w:rPr>
        <w:t>Prevent infections associated with potable water.</w:t>
      </w:r>
    </w:p>
    <w:p w:rsidR="00F77137" w:rsidRPr="00E8781C" w:rsidRDefault="00F77137" w:rsidP="00DD5DA5">
      <w:pPr>
        <w:pStyle w:val="ListParagraph"/>
        <w:numPr>
          <w:ilvl w:val="3"/>
          <w:numId w:val="3"/>
        </w:numPr>
        <w:overflowPunct w:val="0"/>
        <w:autoSpaceDE w:val="0"/>
        <w:autoSpaceDN w:val="0"/>
        <w:adjustRightInd w:val="0"/>
        <w:spacing w:after="60" w:line="240" w:lineRule="auto"/>
        <w:ind w:left="1890" w:right="90" w:hanging="630"/>
        <w:contextualSpacing w:val="0"/>
        <w:jc w:val="both"/>
        <w:textAlignment w:val="baseline"/>
        <w:rPr>
          <w:rFonts w:cstheme="minorHAnsi"/>
          <w:sz w:val="24"/>
          <w:szCs w:val="24"/>
        </w:rPr>
      </w:pPr>
      <w:r w:rsidRPr="00E8781C">
        <w:rPr>
          <w:rFonts w:cstheme="minorHAnsi"/>
          <w:sz w:val="24"/>
          <w:szCs w:val="24"/>
        </w:rPr>
        <w:t xml:space="preserve">Prevent infections associated with ventilation (HVAC) system. </w:t>
      </w:r>
    </w:p>
    <w:p w:rsidR="00320ADB" w:rsidRPr="00E8781C" w:rsidRDefault="00F77137" w:rsidP="00DD5DA5">
      <w:pPr>
        <w:pStyle w:val="ListParagraph"/>
        <w:numPr>
          <w:ilvl w:val="3"/>
          <w:numId w:val="3"/>
        </w:numPr>
        <w:overflowPunct w:val="0"/>
        <w:autoSpaceDE w:val="0"/>
        <w:autoSpaceDN w:val="0"/>
        <w:adjustRightInd w:val="0"/>
        <w:spacing w:after="60" w:line="240" w:lineRule="auto"/>
        <w:ind w:left="1890" w:right="90" w:hanging="630"/>
        <w:contextualSpacing w:val="0"/>
        <w:jc w:val="both"/>
        <w:textAlignment w:val="baseline"/>
        <w:rPr>
          <w:rFonts w:cstheme="minorHAnsi"/>
          <w:sz w:val="24"/>
          <w:szCs w:val="24"/>
        </w:rPr>
      </w:pPr>
      <w:r w:rsidRPr="00E8781C">
        <w:rPr>
          <w:rFonts w:cstheme="minorHAnsi"/>
          <w:sz w:val="24"/>
          <w:szCs w:val="24"/>
        </w:rPr>
        <w:t xml:space="preserve">Prevent infections associated with facility events such as storm or water damage. </w:t>
      </w:r>
    </w:p>
    <w:p w:rsidR="00F77137" w:rsidRPr="00E8781C" w:rsidRDefault="00F77137" w:rsidP="00DD5DA5">
      <w:pPr>
        <w:pStyle w:val="ListParagraph"/>
        <w:numPr>
          <w:ilvl w:val="2"/>
          <w:numId w:val="3"/>
        </w:numPr>
        <w:overflowPunct w:val="0"/>
        <w:autoSpaceDE w:val="0"/>
        <w:autoSpaceDN w:val="0"/>
        <w:adjustRightInd w:val="0"/>
        <w:spacing w:after="60" w:line="240" w:lineRule="auto"/>
        <w:ind w:left="1260" w:right="90" w:hanging="540"/>
        <w:contextualSpacing w:val="0"/>
        <w:jc w:val="both"/>
        <w:textAlignment w:val="baseline"/>
        <w:rPr>
          <w:rFonts w:cstheme="minorHAnsi"/>
          <w:sz w:val="24"/>
          <w:szCs w:val="24"/>
        </w:rPr>
      </w:pPr>
      <w:r w:rsidRPr="00E8781C">
        <w:rPr>
          <w:rFonts w:cstheme="minorHAnsi"/>
          <w:sz w:val="24"/>
          <w:szCs w:val="24"/>
        </w:rPr>
        <w:t>Prevention of Occupationally Acquired Infections and/or Transmission by Infectious Staff to Others.</w:t>
      </w:r>
    </w:p>
    <w:p w:rsidR="00F77137" w:rsidRPr="00E8781C" w:rsidRDefault="00F77137" w:rsidP="00DD5DA5">
      <w:pPr>
        <w:pStyle w:val="ListParagraph"/>
        <w:numPr>
          <w:ilvl w:val="3"/>
          <w:numId w:val="3"/>
        </w:numPr>
        <w:overflowPunct w:val="0"/>
        <w:autoSpaceDE w:val="0"/>
        <w:autoSpaceDN w:val="0"/>
        <w:adjustRightInd w:val="0"/>
        <w:spacing w:after="60" w:line="240" w:lineRule="auto"/>
        <w:ind w:left="1890" w:right="90" w:hanging="630"/>
        <w:contextualSpacing w:val="0"/>
        <w:jc w:val="both"/>
        <w:textAlignment w:val="baseline"/>
        <w:rPr>
          <w:rFonts w:cstheme="minorHAnsi"/>
          <w:sz w:val="24"/>
          <w:szCs w:val="24"/>
        </w:rPr>
      </w:pPr>
      <w:r w:rsidRPr="00E8781C">
        <w:rPr>
          <w:rFonts w:cstheme="minorHAnsi"/>
          <w:sz w:val="24"/>
          <w:szCs w:val="24"/>
        </w:rPr>
        <w:t>Services provided by Employee Health include:</w:t>
      </w:r>
    </w:p>
    <w:p w:rsidR="00F77137" w:rsidRPr="00E8781C" w:rsidRDefault="00F77137" w:rsidP="00DD5DA5">
      <w:pPr>
        <w:pStyle w:val="ListParagraph"/>
        <w:numPr>
          <w:ilvl w:val="4"/>
          <w:numId w:val="3"/>
        </w:numPr>
        <w:overflowPunct w:val="0"/>
        <w:autoSpaceDE w:val="0"/>
        <w:autoSpaceDN w:val="0"/>
        <w:adjustRightInd w:val="0"/>
        <w:spacing w:after="60" w:line="240" w:lineRule="auto"/>
        <w:ind w:left="2790" w:right="90" w:hanging="810"/>
        <w:contextualSpacing w:val="0"/>
        <w:jc w:val="both"/>
        <w:textAlignment w:val="baseline"/>
        <w:rPr>
          <w:rFonts w:cstheme="minorHAnsi"/>
          <w:sz w:val="24"/>
          <w:szCs w:val="24"/>
        </w:rPr>
      </w:pPr>
      <w:r w:rsidRPr="00E8781C">
        <w:rPr>
          <w:rFonts w:cstheme="minorHAnsi"/>
          <w:sz w:val="24"/>
          <w:szCs w:val="24"/>
        </w:rPr>
        <w:t>Initial and annual health evaluations</w:t>
      </w:r>
    </w:p>
    <w:p w:rsidR="00F77137" w:rsidRPr="00E8781C" w:rsidRDefault="00F77137" w:rsidP="00DD5DA5">
      <w:pPr>
        <w:pStyle w:val="ListParagraph"/>
        <w:numPr>
          <w:ilvl w:val="4"/>
          <w:numId w:val="3"/>
        </w:numPr>
        <w:overflowPunct w:val="0"/>
        <w:autoSpaceDE w:val="0"/>
        <w:autoSpaceDN w:val="0"/>
        <w:adjustRightInd w:val="0"/>
        <w:spacing w:after="60" w:line="240" w:lineRule="auto"/>
        <w:ind w:left="2790" w:right="90" w:hanging="810"/>
        <w:contextualSpacing w:val="0"/>
        <w:jc w:val="both"/>
        <w:textAlignment w:val="baseline"/>
        <w:rPr>
          <w:rFonts w:cstheme="minorHAnsi"/>
          <w:sz w:val="24"/>
          <w:szCs w:val="24"/>
        </w:rPr>
      </w:pPr>
      <w:r w:rsidRPr="00E8781C">
        <w:rPr>
          <w:rFonts w:cstheme="minorHAnsi"/>
          <w:sz w:val="24"/>
          <w:szCs w:val="24"/>
        </w:rPr>
        <w:lastRenderedPageBreak/>
        <w:t>Initial and annual TB skin tests and management of conversions</w:t>
      </w:r>
    </w:p>
    <w:p w:rsidR="00277509" w:rsidRPr="00277509" w:rsidRDefault="00F77137" w:rsidP="00DD5DA5">
      <w:pPr>
        <w:pStyle w:val="ListParagraph"/>
        <w:numPr>
          <w:ilvl w:val="4"/>
          <w:numId w:val="3"/>
        </w:numPr>
        <w:overflowPunct w:val="0"/>
        <w:autoSpaceDE w:val="0"/>
        <w:autoSpaceDN w:val="0"/>
        <w:adjustRightInd w:val="0"/>
        <w:spacing w:after="60" w:line="240" w:lineRule="auto"/>
        <w:ind w:left="2790" w:right="90" w:hanging="810"/>
        <w:contextualSpacing w:val="0"/>
        <w:jc w:val="both"/>
        <w:textAlignment w:val="baseline"/>
        <w:rPr>
          <w:rFonts w:cstheme="minorHAnsi"/>
          <w:sz w:val="24"/>
          <w:szCs w:val="24"/>
        </w:rPr>
      </w:pPr>
      <w:r w:rsidRPr="00277509">
        <w:rPr>
          <w:rFonts w:cstheme="minorHAnsi"/>
          <w:sz w:val="24"/>
          <w:szCs w:val="24"/>
        </w:rPr>
        <w:t>Screening and immunizations for specified vaccine-preventable diseases</w:t>
      </w:r>
    </w:p>
    <w:p w:rsidR="00F77137" w:rsidRPr="00E8781C" w:rsidRDefault="00F77137" w:rsidP="00DD5DA5">
      <w:pPr>
        <w:pStyle w:val="ListParagraph"/>
        <w:numPr>
          <w:ilvl w:val="4"/>
          <w:numId w:val="3"/>
        </w:numPr>
        <w:overflowPunct w:val="0"/>
        <w:autoSpaceDE w:val="0"/>
        <w:autoSpaceDN w:val="0"/>
        <w:adjustRightInd w:val="0"/>
        <w:spacing w:after="60" w:line="240" w:lineRule="auto"/>
        <w:ind w:left="2790" w:right="90" w:hanging="810"/>
        <w:contextualSpacing w:val="0"/>
        <w:jc w:val="both"/>
        <w:textAlignment w:val="baseline"/>
        <w:rPr>
          <w:rFonts w:cstheme="minorHAnsi"/>
          <w:sz w:val="24"/>
          <w:szCs w:val="24"/>
        </w:rPr>
      </w:pPr>
      <w:r w:rsidRPr="00E8781C">
        <w:rPr>
          <w:rFonts w:cstheme="minorHAnsi"/>
          <w:sz w:val="24"/>
          <w:szCs w:val="24"/>
        </w:rPr>
        <w:t>Influenza vaccination program</w:t>
      </w:r>
    </w:p>
    <w:p w:rsidR="00B20C4D" w:rsidRPr="00E8781C" w:rsidRDefault="00F77137" w:rsidP="00DD5DA5">
      <w:pPr>
        <w:pStyle w:val="ListParagraph"/>
        <w:numPr>
          <w:ilvl w:val="4"/>
          <w:numId w:val="3"/>
        </w:numPr>
        <w:overflowPunct w:val="0"/>
        <w:autoSpaceDE w:val="0"/>
        <w:autoSpaceDN w:val="0"/>
        <w:adjustRightInd w:val="0"/>
        <w:spacing w:after="60" w:line="240" w:lineRule="auto"/>
        <w:ind w:left="2790" w:right="90" w:hanging="810"/>
        <w:contextualSpacing w:val="0"/>
        <w:jc w:val="both"/>
        <w:textAlignment w:val="baseline"/>
        <w:rPr>
          <w:rFonts w:cstheme="minorHAnsi"/>
          <w:sz w:val="24"/>
          <w:szCs w:val="24"/>
        </w:rPr>
      </w:pPr>
      <w:r w:rsidRPr="00E8781C">
        <w:rPr>
          <w:rFonts w:cstheme="minorHAnsi"/>
          <w:sz w:val="24"/>
          <w:szCs w:val="24"/>
        </w:rPr>
        <w:t>Evaluation of employees who are injured or who become ill on the job</w:t>
      </w:r>
    </w:p>
    <w:p w:rsidR="00F77137" w:rsidRPr="00E8781C" w:rsidRDefault="00F77137" w:rsidP="00DD5DA5">
      <w:pPr>
        <w:pStyle w:val="ListParagraph"/>
        <w:numPr>
          <w:ilvl w:val="4"/>
          <w:numId w:val="3"/>
        </w:numPr>
        <w:overflowPunct w:val="0"/>
        <w:autoSpaceDE w:val="0"/>
        <w:autoSpaceDN w:val="0"/>
        <w:adjustRightInd w:val="0"/>
        <w:spacing w:after="60" w:line="240" w:lineRule="auto"/>
        <w:ind w:left="2790" w:right="180" w:hanging="810"/>
        <w:contextualSpacing w:val="0"/>
        <w:jc w:val="both"/>
        <w:textAlignment w:val="baseline"/>
        <w:rPr>
          <w:rFonts w:cstheme="minorHAnsi"/>
          <w:sz w:val="24"/>
          <w:szCs w:val="24"/>
        </w:rPr>
      </w:pPr>
      <w:r w:rsidRPr="00E8781C">
        <w:rPr>
          <w:rFonts w:cstheme="minorHAnsi"/>
          <w:sz w:val="24"/>
          <w:szCs w:val="24"/>
        </w:rPr>
        <w:t>Screening and immunizations of exposures to bloodborne pathogens</w:t>
      </w:r>
    </w:p>
    <w:p w:rsidR="00FD60B3" w:rsidRDefault="00F77137" w:rsidP="00DD5DA5">
      <w:pPr>
        <w:pStyle w:val="ListParagraph"/>
        <w:numPr>
          <w:ilvl w:val="4"/>
          <w:numId w:val="3"/>
        </w:numPr>
        <w:overflowPunct w:val="0"/>
        <w:autoSpaceDE w:val="0"/>
        <w:autoSpaceDN w:val="0"/>
        <w:adjustRightInd w:val="0"/>
        <w:spacing w:after="60" w:line="240" w:lineRule="auto"/>
        <w:ind w:left="2790" w:right="90" w:hanging="810"/>
        <w:contextualSpacing w:val="0"/>
        <w:jc w:val="both"/>
        <w:textAlignment w:val="baseline"/>
        <w:rPr>
          <w:rFonts w:cstheme="minorHAnsi"/>
          <w:sz w:val="24"/>
          <w:szCs w:val="24"/>
        </w:rPr>
      </w:pPr>
      <w:r w:rsidRPr="008123EC">
        <w:rPr>
          <w:rFonts w:cstheme="minorHAnsi"/>
          <w:sz w:val="24"/>
          <w:szCs w:val="24"/>
        </w:rPr>
        <w:t>Post-exposure prophylaxis and follow up testing as indicated</w:t>
      </w:r>
    </w:p>
    <w:p w:rsidR="00A70F25" w:rsidRPr="00E8781C" w:rsidRDefault="00F77137" w:rsidP="00DD5DA5">
      <w:pPr>
        <w:pStyle w:val="ListParagraph"/>
        <w:numPr>
          <w:ilvl w:val="4"/>
          <w:numId w:val="3"/>
        </w:numPr>
        <w:overflowPunct w:val="0"/>
        <w:autoSpaceDE w:val="0"/>
        <w:autoSpaceDN w:val="0"/>
        <w:adjustRightInd w:val="0"/>
        <w:spacing w:after="60" w:line="240" w:lineRule="auto"/>
        <w:ind w:left="2790" w:right="90" w:hanging="810"/>
        <w:contextualSpacing w:val="0"/>
        <w:jc w:val="both"/>
        <w:textAlignment w:val="baseline"/>
        <w:rPr>
          <w:rFonts w:cstheme="minorHAnsi"/>
          <w:sz w:val="24"/>
          <w:szCs w:val="24"/>
        </w:rPr>
      </w:pPr>
      <w:r w:rsidRPr="00E8781C">
        <w:rPr>
          <w:rFonts w:cstheme="minorHAnsi"/>
          <w:sz w:val="24"/>
          <w:szCs w:val="24"/>
        </w:rPr>
        <w:t>Management of other occupational exposures to infections in conjunction with Infection prevention department</w:t>
      </w:r>
      <w:r w:rsidR="00A70F25" w:rsidRPr="00E8781C">
        <w:rPr>
          <w:rFonts w:cstheme="minorHAnsi"/>
          <w:sz w:val="24"/>
          <w:szCs w:val="24"/>
        </w:rPr>
        <w:t>.</w:t>
      </w:r>
    </w:p>
    <w:p w:rsidR="00B20C4D" w:rsidRPr="00FD60B3" w:rsidRDefault="00A70F25" w:rsidP="00DD5DA5">
      <w:pPr>
        <w:pStyle w:val="ListParagraph"/>
        <w:numPr>
          <w:ilvl w:val="4"/>
          <w:numId w:val="3"/>
        </w:numPr>
        <w:overflowPunct w:val="0"/>
        <w:autoSpaceDE w:val="0"/>
        <w:autoSpaceDN w:val="0"/>
        <w:adjustRightInd w:val="0"/>
        <w:spacing w:after="60" w:line="240" w:lineRule="auto"/>
        <w:ind w:left="2790" w:right="90" w:hanging="810"/>
        <w:contextualSpacing w:val="0"/>
        <w:jc w:val="both"/>
        <w:textAlignment w:val="baseline"/>
        <w:rPr>
          <w:rFonts w:cstheme="minorHAnsi"/>
          <w:sz w:val="24"/>
          <w:szCs w:val="24"/>
        </w:rPr>
      </w:pPr>
      <w:r w:rsidRPr="00FD60B3">
        <w:rPr>
          <w:rFonts w:cstheme="minorHAnsi"/>
          <w:sz w:val="24"/>
          <w:szCs w:val="24"/>
        </w:rPr>
        <w:t>Implement policies regarding furlough of employees who are identified as infectious or those who have reached the end of the incubation period for the infectious disease to which they were exposed.</w:t>
      </w:r>
    </w:p>
    <w:p w:rsidR="00F77137" w:rsidRPr="00FD60B3" w:rsidRDefault="00A70F25" w:rsidP="00DD5DA5">
      <w:pPr>
        <w:pStyle w:val="ListParagraph"/>
        <w:numPr>
          <w:ilvl w:val="3"/>
          <w:numId w:val="3"/>
        </w:numPr>
        <w:overflowPunct w:val="0"/>
        <w:autoSpaceDE w:val="0"/>
        <w:autoSpaceDN w:val="0"/>
        <w:adjustRightInd w:val="0"/>
        <w:spacing w:after="60" w:line="240" w:lineRule="auto"/>
        <w:ind w:left="1890" w:right="90" w:hanging="630"/>
        <w:contextualSpacing w:val="0"/>
        <w:jc w:val="both"/>
        <w:textAlignment w:val="baseline"/>
        <w:rPr>
          <w:rFonts w:cstheme="minorHAnsi"/>
          <w:sz w:val="24"/>
          <w:szCs w:val="24"/>
        </w:rPr>
      </w:pPr>
      <w:r w:rsidRPr="00FD60B3">
        <w:rPr>
          <w:rFonts w:cstheme="minorHAnsi"/>
          <w:sz w:val="24"/>
          <w:szCs w:val="24"/>
        </w:rPr>
        <w:t xml:space="preserve">Identification and management of exposures to infectious disease. IC/EH will investigate </w:t>
      </w:r>
      <w:r w:rsidR="00F77137" w:rsidRPr="00FD60B3">
        <w:rPr>
          <w:rFonts w:cstheme="minorHAnsi"/>
          <w:sz w:val="24"/>
          <w:szCs w:val="24"/>
        </w:rPr>
        <w:t xml:space="preserve">the exposure incident and make recommendations for follow-up. </w:t>
      </w:r>
    </w:p>
    <w:p w:rsidR="00F77137" w:rsidRPr="00E8781C" w:rsidRDefault="00F77137" w:rsidP="00DD5DA5">
      <w:pPr>
        <w:pStyle w:val="ListParagraph"/>
        <w:numPr>
          <w:ilvl w:val="3"/>
          <w:numId w:val="3"/>
        </w:numPr>
        <w:overflowPunct w:val="0"/>
        <w:autoSpaceDE w:val="0"/>
        <w:autoSpaceDN w:val="0"/>
        <w:adjustRightInd w:val="0"/>
        <w:spacing w:after="60" w:line="240" w:lineRule="auto"/>
        <w:ind w:left="1890" w:right="90" w:hanging="630"/>
        <w:contextualSpacing w:val="0"/>
        <w:jc w:val="both"/>
        <w:textAlignment w:val="baseline"/>
        <w:rPr>
          <w:rFonts w:cstheme="minorHAnsi"/>
          <w:sz w:val="24"/>
          <w:szCs w:val="24"/>
        </w:rPr>
      </w:pPr>
      <w:r w:rsidRPr="00E8781C">
        <w:rPr>
          <w:rFonts w:cstheme="minorHAnsi"/>
          <w:sz w:val="24"/>
          <w:szCs w:val="24"/>
        </w:rPr>
        <w:t>TB control</w:t>
      </w:r>
    </w:p>
    <w:p w:rsidR="00F77137" w:rsidRPr="00E8781C" w:rsidRDefault="00F77137" w:rsidP="00DD5DA5">
      <w:pPr>
        <w:pStyle w:val="ListParagraph"/>
        <w:numPr>
          <w:ilvl w:val="3"/>
          <w:numId w:val="3"/>
        </w:numPr>
        <w:overflowPunct w:val="0"/>
        <w:autoSpaceDE w:val="0"/>
        <w:autoSpaceDN w:val="0"/>
        <w:adjustRightInd w:val="0"/>
        <w:spacing w:after="60" w:line="240" w:lineRule="auto"/>
        <w:ind w:left="1890" w:right="90" w:hanging="630"/>
        <w:contextualSpacing w:val="0"/>
        <w:jc w:val="both"/>
        <w:textAlignment w:val="baseline"/>
        <w:rPr>
          <w:rFonts w:cstheme="minorHAnsi"/>
          <w:sz w:val="24"/>
          <w:szCs w:val="24"/>
        </w:rPr>
      </w:pPr>
      <w:r w:rsidRPr="00E8781C">
        <w:rPr>
          <w:rFonts w:cstheme="minorHAnsi"/>
          <w:sz w:val="24"/>
          <w:szCs w:val="24"/>
        </w:rPr>
        <w:t>Influenza prevention</w:t>
      </w:r>
    </w:p>
    <w:p w:rsidR="00F77137" w:rsidRPr="00E8781C" w:rsidRDefault="00F77137" w:rsidP="00DD5DA5">
      <w:pPr>
        <w:pStyle w:val="ListParagraph"/>
        <w:numPr>
          <w:ilvl w:val="2"/>
          <w:numId w:val="3"/>
        </w:numPr>
        <w:overflowPunct w:val="0"/>
        <w:autoSpaceDE w:val="0"/>
        <w:autoSpaceDN w:val="0"/>
        <w:adjustRightInd w:val="0"/>
        <w:spacing w:after="60" w:line="240" w:lineRule="auto"/>
        <w:ind w:left="1260" w:right="90" w:hanging="540"/>
        <w:contextualSpacing w:val="0"/>
        <w:jc w:val="both"/>
        <w:textAlignment w:val="baseline"/>
        <w:rPr>
          <w:rFonts w:cstheme="minorHAnsi"/>
          <w:sz w:val="24"/>
          <w:szCs w:val="24"/>
        </w:rPr>
      </w:pPr>
      <w:r w:rsidRPr="00E8781C">
        <w:rPr>
          <w:rFonts w:cstheme="minorHAnsi"/>
          <w:sz w:val="24"/>
          <w:szCs w:val="24"/>
        </w:rPr>
        <w:t>Investigating and Controlling Outbreaks</w:t>
      </w:r>
    </w:p>
    <w:p w:rsidR="003367F7" w:rsidRPr="00F6105A" w:rsidRDefault="00F77137" w:rsidP="00DD5DA5">
      <w:pPr>
        <w:pStyle w:val="ListParagraph"/>
        <w:numPr>
          <w:ilvl w:val="3"/>
          <w:numId w:val="3"/>
        </w:numPr>
        <w:overflowPunct w:val="0"/>
        <w:autoSpaceDE w:val="0"/>
        <w:autoSpaceDN w:val="0"/>
        <w:adjustRightInd w:val="0"/>
        <w:spacing w:after="60" w:line="240" w:lineRule="auto"/>
        <w:ind w:left="1890" w:right="86" w:hanging="630"/>
        <w:contextualSpacing w:val="0"/>
        <w:jc w:val="both"/>
        <w:textAlignment w:val="baseline"/>
        <w:rPr>
          <w:rFonts w:cstheme="minorHAnsi"/>
          <w:sz w:val="24"/>
          <w:szCs w:val="24"/>
        </w:rPr>
      </w:pPr>
      <w:r w:rsidRPr="00F6105A">
        <w:rPr>
          <w:rFonts w:cstheme="minorHAnsi"/>
          <w:sz w:val="24"/>
          <w:szCs w:val="24"/>
        </w:rPr>
        <w:t>Each outbreak is investigated and control measures are implemented. Investigative</w:t>
      </w:r>
      <w:r w:rsidR="001C493B" w:rsidRPr="00F6105A">
        <w:rPr>
          <w:rFonts w:cstheme="minorHAnsi"/>
          <w:sz w:val="24"/>
          <w:szCs w:val="24"/>
        </w:rPr>
        <w:t xml:space="preserve"> techniques include development of case definitions, case findings, development and analysis of a line listing, cultures of personnel and the environment, and observation</w:t>
      </w:r>
      <w:r w:rsidR="00F6105A">
        <w:rPr>
          <w:rFonts w:cstheme="minorHAnsi"/>
          <w:sz w:val="24"/>
          <w:szCs w:val="24"/>
        </w:rPr>
        <w:t xml:space="preserve"> </w:t>
      </w:r>
      <w:r w:rsidR="001C493B" w:rsidRPr="00F6105A">
        <w:rPr>
          <w:rFonts w:cstheme="minorHAnsi"/>
          <w:sz w:val="24"/>
          <w:szCs w:val="24"/>
        </w:rPr>
        <w:t xml:space="preserve">of healthcare workers’ patient care techniques. Interventions for </w:t>
      </w:r>
      <w:r w:rsidR="001C493B" w:rsidRPr="00F6105A">
        <w:rPr>
          <w:rFonts w:cstheme="minorHAnsi"/>
          <w:sz w:val="24"/>
          <w:szCs w:val="24"/>
        </w:rPr>
        <w:lastRenderedPageBreak/>
        <w:t>control are developed and implemented as soon as possible. Report outbreaks per NYSDOH / CMS guidelines via required system.</w:t>
      </w:r>
    </w:p>
    <w:p w:rsidR="00DB179F" w:rsidRDefault="00F77137" w:rsidP="00DD5DA5">
      <w:pPr>
        <w:pStyle w:val="ListParagraph"/>
        <w:numPr>
          <w:ilvl w:val="2"/>
          <w:numId w:val="3"/>
        </w:numPr>
        <w:overflowPunct w:val="0"/>
        <w:autoSpaceDE w:val="0"/>
        <w:autoSpaceDN w:val="0"/>
        <w:adjustRightInd w:val="0"/>
        <w:spacing w:after="60" w:line="240" w:lineRule="auto"/>
        <w:ind w:left="1260" w:right="86" w:hanging="540"/>
        <w:contextualSpacing w:val="0"/>
        <w:jc w:val="both"/>
        <w:textAlignment w:val="baseline"/>
        <w:rPr>
          <w:rFonts w:cstheme="minorHAnsi"/>
          <w:sz w:val="24"/>
          <w:szCs w:val="24"/>
        </w:rPr>
      </w:pPr>
      <w:r w:rsidRPr="00FD60B3">
        <w:rPr>
          <w:rFonts w:cstheme="minorHAnsi"/>
          <w:sz w:val="24"/>
          <w:szCs w:val="24"/>
        </w:rPr>
        <w:t>Identifying and Controlling Emerging Infectious Diseases (EID)</w:t>
      </w:r>
      <w:r w:rsidR="00AC2D7A" w:rsidRPr="00FD60B3">
        <w:rPr>
          <w:rFonts w:cstheme="minorHAnsi"/>
          <w:sz w:val="24"/>
          <w:szCs w:val="24"/>
        </w:rPr>
        <w:t>.</w:t>
      </w:r>
    </w:p>
    <w:p w:rsidR="00DD5DA5" w:rsidRPr="006A426D" w:rsidRDefault="00F77137" w:rsidP="00563A8A">
      <w:pPr>
        <w:pStyle w:val="ListParagraph"/>
        <w:numPr>
          <w:ilvl w:val="3"/>
          <w:numId w:val="3"/>
        </w:numPr>
        <w:overflowPunct w:val="0"/>
        <w:autoSpaceDE w:val="0"/>
        <w:autoSpaceDN w:val="0"/>
        <w:adjustRightInd w:val="0"/>
        <w:spacing w:after="60" w:line="240" w:lineRule="auto"/>
        <w:ind w:left="1890" w:right="86" w:hanging="630"/>
        <w:contextualSpacing w:val="0"/>
        <w:jc w:val="both"/>
        <w:textAlignment w:val="baseline"/>
        <w:rPr>
          <w:rFonts w:cstheme="minorHAnsi"/>
          <w:sz w:val="2"/>
          <w:szCs w:val="24"/>
        </w:rPr>
      </w:pPr>
      <w:r w:rsidRPr="006A426D">
        <w:rPr>
          <w:rFonts w:cstheme="minorHAnsi"/>
          <w:sz w:val="24"/>
          <w:szCs w:val="24"/>
        </w:rPr>
        <w:t>IP/EH department have developed protocols in conjunction with Safety/Security departments that should prepare our institution in the event that a patient presents</w:t>
      </w:r>
      <w:r w:rsidR="00DB179F" w:rsidRPr="006A426D">
        <w:rPr>
          <w:rFonts w:cstheme="minorHAnsi"/>
          <w:sz w:val="24"/>
          <w:szCs w:val="24"/>
        </w:rPr>
        <w:t xml:space="preserve"> </w:t>
      </w:r>
      <w:r w:rsidR="002C1FD7" w:rsidRPr="006A426D">
        <w:rPr>
          <w:rFonts w:cstheme="minorHAnsi"/>
          <w:sz w:val="24"/>
          <w:szCs w:val="24"/>
        </w:rPr>
        <w:t>with an EID.  The protocols include information on Emergency care triage, isolation,</w:t>
      </w:r>
      <w:r w:rsidR="00335293" w:rsidRPr="006A426D">
        <w:rPr>
          <w:rFonts w:cstheme="minorHAnsi"/>
          <w:sz w:val="24"/>
          <w:szCs w:val="24"/>
        </w:rPr>
        <w:t xml:space="preserve"> donning</w:t>
      </w:r>
      <w:r w:rsidR="00267C29" w:rsidRPr="006A426D">
        <w:rPr>
          <w:rFonts w:cstheme="minorHAnsi"/>
          <w:sz w:val="24"/>
          <w:szCs w:val="24"/>
        </w:rPr>
        <w:t xml:space="preserve"> </w:t>
      </w:r>
      <w:r w:rsidRPr="006A426D">
        <w:rPr>
          <w:rFonts w:cstheme="minorHAnsi"/>
          <w:sz w:val="24"/>
          <w:szCs w:val="24"/>
        </w:rPr>
        <w:t xml:space="preserve">and removal of PPE, follow-up of employee exposures and public health communication. </w:t>
      </w:r>
    </w:p>
    <w:p w:rsidR="00B20C4D" w:rsidRPr="00E8781C" w:rsidRDefault="00B20C4D" w:rsidP="00DD5DA5">
      <w:pPr>
        <w:pStyle w:val="ListParagraph"/>
        <w:numPr>
          <w:ilvl w:val="1"/>
          <w:numId w:val="3"/>
        </w:numPr>
        <w:shd w:val="clear" w:color="auto" w:fill="FFFFFF" w:themeFill="background1"/>
        <w:overflowPunct w:val="0"/>
        <w:autoSpaceDE w:val="0"/>
        <w:autoSpaceDN w:val="0"/>
        <w:adjustRightInd w:val="0"/>
        <w:spacing w:after="60" w:line="240" w:lineRule="auto"/>
        <w:ind w:left="720" w:right="86" w:hanging="450"/>
        <w:contextualSpacing w:val="0"/>
        <w:jc w:val="both"/>
        <w:textAlignment w:val="baseline"/>
        <w:rPr>
          <w:rFonts w:cstheme="minorHAnsi"/>
          <w:sz w:val="24"/>
          <w:szCs w:val="24"/>
        </w:rPr>
      </w:pPr>
      <w:r w:rsidRPr="00E8781C">
        <w:rPr>
          <w:rFonts w:cstheme="minorHAnsi"/>
          <w:sz w:val="24"/>
          <w:szCs w:val="24"/>
        </w:rPr>
        <w:t>Key Infection Prevention Practices During a Pandemic:</w:t>
      </w:r>
    </w:p>
    <w:p w:rsidR="00267C29" w:rsidRPr="00267C29" w:rsidRDefault="0069721E" w:rsidP="00DD5DA5">
      <w:pPr>
        <w:pStyle w:val="ListParagraph"/>
        <w:numPr>
          <w:ilvl w:val="2"/>
          <w:numId w:val="3"/>
        </w:numPr>
        <w:shd w:val="clear" w:color="auto" w:fill="FFFFFF" w:themeFill="background1"/>
        <w:overflowPunct w:val="0"/>
        <w:autoSpaceDE w:val="0"/>
        <w:autoSpaceDN w:val="0"/>
        <w:adjustRightInd w:val="0"/>
        <w:spacing w:after="60" w:line="240" w:lineRule="auto"/>
        <w:ind w:left="1260" w:right="86" w:hanging="540"/>
        <w:contextualSpacing w:val="0"/>
        <w:jc w:val="both"/>
        <w:textAlignment w:val="baseline"/>
        <w:rPr>
          <w:rFonts w:cstheme="minorHAnsi"/>
          <w:sz w:val="24"/>
          <w:szCs w:val="24"/>
        </w:rPr>
      </w:pPr>
      <w:r w:rsidRPr="00267C29">
        <w:rPr>
          <w:rFonts w:cstheme="minorHAnsi"/>
          <w:sz w:val="24"/>
          <w:szCs w:val="24"/>
        </w:rPr>
        <w:t>All staff, residents, and contract workers will be screened and triaged for COVID-19 signs and symptoms.</w:t>
      </w:r>
    </w:p>
    <w:p w:rsidR="0069721E" w:rsidRPr="00E8781C" w:rsidRDefault="0069721E" w:rsidP="00DD5DA5">
      <w:pPr>
        <w:pStyle w:val="ListParagraph"/>
        <w:numPr>
          <w:ilvl w:val="2"/>
          <w:numId w:val="3"/>
        </w:numPr>
        <w:shd w:val="clear" w:color="auto" w:fill="FFFFFF" w:themeFill="background1"/>
        <w:overflowPunct w:val="0"/>
        <w:autoSpaceDE w:val="0"/>
        <w:autoSpaceDN w:val="0"/>
        <w:adjustRightInd w:val="0"/>
        <w:spacing w:after="60" w:line="240" w:lineRule="auto"/>
        <w:ind w:left="1260" w:right="86" w:hanging="540"/>
        <w:contextualSpacing w:val="0"/>
        <w:jc w:val="both"/>
        <w:textAlignment w:val="baseline"/>
        <w:rPr>
          <w:rFonts w:cstheme="minorHAnsi"/>
          <w:sz w:val="24"/>
          <w:szCs w:val="24"/>
        </w:rPr>
      </w:pPr>
      <w:r w:rsidRPr="00E8781C">
        <w:rPr>
          <w:rFonts w:cstheme="minorHAnsi"/>
          <w:sz w:val="24"/>
          <w:szCs w:val="24"/>
        </w:rPr>
        <w:t>Universal source control measures shall be implemented:</w:t>
      </w:r>
    </w:p>
    <w:p w:rsidR="00712A32" w:rsidRDefault="0069721E" w:rsidP="00F71785">
      <w:pPr>
        <w:pStyle w:val="ListParagraph"/>
        <w:numPr>
          <w:ilvl w:val="3"/>
          <w:numId w:val="3"/>
        </w:numPr>
        <w:shd w:val="clear" w:color="auto" w:fill="FFFFFF" w:themeFill="background1"/>
        <w:overflowPunct w:val="0"/>
        <w:autoSpaceDE w:val="0"/>
        <w:autoSpaceDN w:val="0"/>
        <w:adjustRightInd w:val="0"/>
        <w:spacing w:after="60" w:line="240" w:lineRule="auto"/>
        <w:ind w:left="2070" w:right="86"/>
        <w:contextualSpacing w:val="0"/>
        <w:jc w:val="both"/>
        <w:textAlignment w:val="baseline"/>
        <w:rPr>
          <w:rFonts w:cstheme="minorHAnsi"/>
          <w:sz w:val="24"/>
          <w:szCs w:val="24"/>
        </w:rPr>
      </w:pPr>
      <w:r w:rsidRPr="00712A32">
        <w:rPr>
          <w:rFonts w:cstheme="minorHAnsi"/>
          <w:sz w:val="24"/>
          <w:szCs w:val="24"/>
        </w:rPr>
        <w:t>Face Masks</w:t>
      </w:r>
      <w:r w:rsidR="003367F7" w:rsidRPr="00712A32">
        <w:rPr>
          <w:rFonts w:cstheme="minorHAnsi"/>
          <w:sz w:val="24"/>
          <w:szCs w:val="24"/>
        </w:rPr>
        <w:t xml:space="preserve"> </w:t>
      </w:r>
    </w:p>
    <w:p w:rsidR="003731A6" w:rsidRPr="00712A32" w:rsidRDefault="00D456AE" w:rsidP="00F71785">
      <w:pPr>
        <w:pStyle w:val="ListParagraph"/>
        <w:numPr>
          <w:ilvl w:val="3"/>
          <w:numId w:val="3"/>
        </w:numPr>
        <w:shd w:val="clear" w:color="auto" w:fill="FFFFFF" w:themeFill="background1"/>
        <w:overflowPunct w:val="0"/>
        <w:autoSpaceDE w:val="0"/>
        <w:autoSpaceDN w:val="0"/>
        <w:adjustRightInd w:val="0"/>
        <w:spacing w:after="60" w:line="240" w:lineRule="auto"/>
        <w:ind w:left="2070" w:right="86"/>
        <w:contextualSpacing w:val="0"/>
        <w:jc w:val="both"/>
        <w:textAlignment w:val="baseline"/>
        <w:rPr>
          <w:rFonts w:cstheme="minorHAnsi"/>
          <w:sz w:val="24"/>
          <w:szCs w:val="24"/>
        </w:rPr>
      </w:pPr>
      <w:r w:rsidRPr="00712A32">
        <w:rPr>
          <w:rFonts w:cstheme="minorHAnsi"/>
          <w:sz w:val="24"/>
          <w:szCs w:val="24"/>
        </w:rPr>
        <w:t>Face Shields (staff, contract workers)</w:t>
      </w:r>
    </w:p>
    <w:p w:rsidR="0070744A" w:rsidRDefault="0070744A" w:rsidP="00563A8A">
      <w:pPr>
        <w:pStyle w:val="ListParagraph"/>
        <w:numPr>
          <w:ilvl w:val="3"/>
          <w:numId w:val="3"/>
        </w:numPr>
        <w:shd w:val="clear" w:color="auto" w:fill="FFFFFF" w:themeFill="background1"/>
        <w:overflowPunct w:val="0"/>
        <w:autoSpaceDE w:val="0"/>
        <w:autoSpaceDN w:val="0"/>
        <w:adjustRightInd w:val="0"/>
        <w:spacing w:after="60" w:line="240" w:lineRule="auto"/>
        <w:ind w:left="2070" w:right="86"/>
        <w:contextualSpacing w:val="0"/>
        <w:jc w:val="both"/>
        <w:textAlignment w:val="baseline"/>
        <w:rPr>
          <w:rFonts w:cstheme="minorHAnsi"/>
          <w:sz w:val="24"/>
          <w:szCs w:val="24"/>
        </w:rPr>
      </w:pPr>
      <w:r>
        <w:rPr>
          <w:rFonts w:cstheme="minorHAnsi"/>
          <w:sz w:val="24"/>
          <w:szCs w:val="24"/>
        </w:rPr>
        <w:t>Gowns</w:t>
      </w:r>
    </w:p>
    <w:p w:rsidR="0070744A" w:rsidRPr="00D456AE" w:rsidRDefault="0070744A" w:rsidP="00563A8A">
      <w:pPr>
        <w:pStyle w:val="ListParagraph"/>
        <w:numPr>
          <w:ilvl w:val="3"/>
          <w:numId w:val="3"/>
        </w:numPr>
        <w:shd w:val="clear" w:color="auto" w:fill="FFFFFF" w:themeFill="background1"/>
        <w:overflowPunct w:val="0"/>
        <w:autoSpaceDE w:val="0"/>
        <w:autoSpaceDN w:val="0"/>
        <w:adjustRightInd w:val="0"/>
        <w:spacing w:after="60" w:line="240" w:lineRule="auto"/>
        <w:ind w:left="2070" w:right="86"/>
        <w:contextualSpacing w:val="0"/>
        <w:jc w:val="both"/>
        <w:textAlignment w:val="baseline"/>
        <w:rPr>
          <w:rFonts w:cstheme="minorHAnsi"/>
          <w:sz w:val="24"/>
          <w:szCs w:val="24"/>
        </w:rPr>
      </w:pPr>
      <w:r>
        <w:rPr>
          <w:rFonts w:cstheme="minorHAnsi"/>
          <w:sz w:val="24"/>
          <w:szCs w:val="24"/>
        </w:rPr>
        <w:t>Gloves</w:t>
      </w:r>
    </w:p>
    <w:p w:rsidR="0069721E" w:rsidRPr="00E8781C" w:rsidRDefault="0069721E" w:rsidP="00DD5DA5">
      <w:pPr>
        <w:pStyle w:val="ListParagraph"/>
        <w:numPr>
          <w:ilvl w:val="2"/>
          <w:numId w:val="3"/>
        </w:numPr>
        <w:shd w:val="clear" w:color="auto" w:fill="FFFFFF" w:themeFill="background1"/>
        <w:overflowPunct w:val="0"/>
        <w:autoSpaceDE w:val="0"/>
        <w:autoSpaceDN w:val="0"/>
        <w:adjustRightInd w:val="0"/>
        <w:spacing w:after="60" w:line="240" w:lineRule="auto"/>
        <w:ind w:left="1260" w:right="86" w:hanging="540"/>
        <w:contextualSpacing w:val="0"/>
        <w:jc w:val="both"/>
        <w:textAlignment w:val="baseline"/>
        <w:rPr>
          <w:rFonts w:cstheme="minorHAnsi"/>
          <w:sz w:val="24"/>
          <w:szCs w:val="24"/>
        </w:rPr>
      </w:pPr>
      <w:r w:rsidRPr="00E8781C">
        <w:rPr>
          <w:rFonts w:cstheme="minorHAnsi"/>
          <w:sz w:val="24"/>
          <w:szCs w:val="24"/>
        </w:rPr>
        <w:t>Encourage physical distancing.</w:t>
      </w:r>
    </w:p>
    <w:p w:rsidR="0069721E" w:rsidRPr="00E8781C" w:rsidRDefault="0069721E" w:rsidP="00DD5DA5">
      <w:pPr>
        <w:pStyle w:val="ListParagraph"/>
        <w:numPr>
          <w:ilvl w:val="2"/>
          <w:numId w:val="3"/>
        </w:numPr>
        <w:shd w:val="clear" w:color="auto" w:fill="FFFFFF" w:themeFill="background1"/>
        <w:overflowPunct w:val="0"/>
        <w:autoSpaceDE w:val="0"/>
        <w:autoSpaceDN w:val="0"/>
        <w:adjustRightInd w:val="0"/>
        <w:spacing w:after="60" w:line="240" w:lineRule="auto"/>
        <w:ind w:left="1260" w:right="86" w:hanging="540"/>
        <w:contextualSpacing w:val="0"/>
        <w:jc w:val="both"/>
        <w:textAlignment w:val="baseline"/>
        <w:rPr>
          <w:rFonts w:cstheme="minorHAnsi"/>
          <w:sz w:val="24"/>
          <w:szCs w:val="24"/>
        </w:rPr>
      </w:pPr>
      <w:r w:rsidRPr="00E8781C">
        <w:rPr>
          <w:rFonts w:cstheme="minorHAnsi"/>
          <w:sz w:val="24"/>
          <w:szCs w:val="24"/>
        </w:rPr>
        <w:t>Consider performing targeted testing of residents without symptoms.</w:t>
      </w:r>
    </w:p>
    <w:p w:rsidR="00AC2D7A" w:rsidRPr="00E8781C" w:rsidRDefault="0069721E" w:rsidP="00DD5DA5">
      <w:pPr>
        <w:pStyle w:val="ListParagraph"/>
        <w:numPr>
          <w:ilvl w:val="2"/>
          <w:numId w:val="3"/>
        </w:numPr>
        <w:shd w:val="clear" w:color="auto" w:fill="FFFFFF" w:themeFill="background1"/>
        <w:overflowPunct w:val="0"/>
        <w:autoSpaceDE w:val="0"/>
        <w:autoSpaceDN w:val="0"/>
        <w:adjustRightInd w:val="0"/>
        <w:spacing w:after="60" w:line="240" w:lineRule="auto"/>
        <w:ind w:left="1260" w:right="86" w:hanging="540"/>
        <w:contextualSpacing w:val="0"/>
        <w:jc w:val="both"/>
        <w:textAlignment w:val="baseline"/>
        <w:rPr>
          <w:rFonts w:cstheme="minorHAnsi"/>
          <w:sz w:val="24"/>
          <w:szCs w:val="24"/>
        </w:rPr>
      </w:pPr>
      <w:r w:rsidRPr="00E8781C">
        <w:rPr>
          <w:rFonts w:cstheme="minorHAnsi"/>
          <w:sz w:val="24"/>
          <w:szCs w:val="24"/>
        </w:rPr>
        <w:t>Postpone unnecessary outpatient visits or use tele-health strategies.</w:t>
      </w:r>
    </w:p>
    <w:p w:rsidR="0069721E" w:rsidRPr="00E8781C" w:rsidRDefault="0069721E" w:rsidP="00DD5DA5">
      <w:pPr>
        <w:pStyle w:val="ListParagraph"/>
        <w:numPr>
          <w:ilvl w:val="2"/>
          <w:numId w:val="3"/>
        </w:numPr>
        <w:shd w:val="clear" w:color="auto" w:fill="FFFFFF" w:themeFill="background1"/>
        <w:overflowPunct w:val="0"/>
        <w:autoSpaceDE w:val="0"/>
        <w:autoSpaceDN w:val="0"/>
        <w:adjustRightInd w:val="0"/>
        <w:spacing w:after="60" w:line="240" w:lineRule="auto"/>
        <w:ind w:left="1260" w:right="86" w:hanging="540"/>
        <w:contextualSpacing w:val="0"/>
        <w:jc w:val="both"/>
        <w:textAlignment w:val="baseline"/>
        <w:rPr>
          <w:rFonts w:cstheme="minorHAnsi"/>
          <w:sz w:val="24"/>
          <w:szCs w:val="24"/>
        </w:rPr>
      </w:pPr>
      <w:r w:rsidRPr="00E8781C">
        <w:rPr>
          <w:rFonts w:cstheme="minorHAnsi"/>
          <w:sz w:val="24"/>
          <w:szCs w:val="24"/>
        </w:rPr>
        <w:t>Optimize the use of engineering controls.</w:t>
      </w:r>
    </w:p>
    <w:p w:rsidR="0069721E" w:rsidRPr="00E8781C" w:rsidRDefault="0069721E" w:rsidP="00DD5DA5">
      <w:pPr>
        <w:pStyle w:val="ListParagraph"/>
        <w:numPr>
          <w:ilvl w:val="3"/>
          <w:numId w:val="3"/>
        </w:numPr>
        <w:shd w:val="clear" w:color="auto" w:fill="FFFFFF" w:themeFill="background1"/>
        <w:overflowPunct w:val="0"/>
        <w:autoSpaceDE w:val="0"/>
        <w:autoSpaceDN w:val="0"/>
        <w:adjustRightInd w:val="0"/>
        <w:spacing w:after="60" w:line="240" w:lineRule="auto"/>
        <w:ind w:left="2070" w:right="86"/>
        <w:contextualSpacing w:val="0"/>
        <w:jc w:val="both"/>
        <w:textAlignment w:val="baseline"/>
        <w:rPr>
          <w:rFonts w:cstheme="minorHAnsi"/>
          <w:sz w:val="24"/>
          <w:szCs w:val="24"/>
        </w:rPr>
      </w:pPr>
      <w:r w:rsidRPr="00E8781C">
        <w:rPr>
          <w:rFonts w:cstheme="minorHAnsi"/>
          <w:sz w:val="24"/>
          <w:szCs w:val="24"/>
        </w:rPr>
        <w:t>Physical barriers</w:t>
      </w:r>
    </w:p>
    <w:p w:rsidR="0069721E" w:rsidRPr="00E8781C" w:rsidRDefault="0069721E" w:rsidP="00DD5DA5">
      <w:pPr>
        <w:pStyle w:val="ListParagraph"/>
        <w:numPr>
          <w:ilvl w:val="3"/>
          <w:numId w:val="3"/>
        </w:numPr>
        <w:shd w:val="clear" w:color="auto" w:fill="FFFFFF" w:themeFill="background1"/>
        <w:overflowPunct w:val="0"/>
        <w:autoSpaceDE w:val="0"/>
        <w:autoSpaceDN w:val="0"/>
        <w:adjustRightInd w:val="0"/>
        <w:spacing w:after="60" w:line="240" w:lineRule="auto"/>
        <w:ind w:left="2070" w:right="86"/>
        <w:contextualSpacing w:val="0"/>
        <w:jc w:val="both"/>
        <w:textAlignment w:val="baseline"/>
        <w:rPr>
          <w:rFonts w:cstheme="minorHAnsi"/>
          <w:sz w:val="24"/>
          <w:szCs w:val="24"/>
        </w:rPr>
      </w:pPr>
      <w:r w:rsidRPr="00E8781C">
        <w:rPr>
          <w:rFonts w:cstheme="minorHAnsi"/>
          <w:sz w:val="24"/>
          <w:szCs w:val="24"/>
        </w:rPr>
        <w:t>Negative air flow systems</w:t>
      </w:r>
    </w:p>
    <w:p w:rsidR="00277509" w:rsidRPr="00277509" w:rsidRDefault="0069721E" w:rsidP="00DD5DA5">
      <w:pPr>
        <w:pStyle w:val="ListParagraph"/>
        <w:numPr>
          <w:ilvl w:val="2"/>
          <w:numId w:val="3"/>
        </w:numPr>
        <w:shd w:val="clear" w:color="auto" w:fill="FFFFFF" w:themeFill="background1"/>
        <w:overflowPunct w:val="0"/>
        <w:autoSpaceDE w:val="0"/>
        <w:autoSpaceDN w:val="0"/>
        <w:adjustRightInd w:val="0"/>
        <w:spacing w:after="60" w:line="240" w:lineRule="auto"/>
        <w:ind w:left="1260" w:right="86" w:hanging="540"/>
        <w:contextualSpacing w:val="0"/>
        <w:jc w:val="both"/>
        <w:textAlignment w:val="baseline"/>
        <w:rPr>
          <w:rFonts w:cstheme="minorHAnsi"/>
          <w:sz w:val="24"/>
          <w:szCs w:val="24"/>
        </w:rPr>
      </w:pPr>
      <w:r w:rsidRPr="00277509">
        <w:rPr>
          <w:rFonts w:cstheme="minorHAnsi"/>
          <w:sz w:val="24"/>
          <w:szCs w:val="24"/>
        </w:rPr>
        <w:t>Respond to exposures among staff.</w:t>
      </w:r>
    </w:p>
    <w:p w:rsidR="00F77137" w:rsidRPr="00E8781C" w:rsidRDefault="00F77137" w:rsidP="00DD5DA5">
      <w:pPr>
        <w:pStyle w:val="ListParagraph"/>
        <w:numPr>
          <w:ilvl w:val="1"/>
          <w:numId w:val="3"/>
        </w:numPr>
        <w:overflowPunct w:val="0"/>
        <w:autoSpaceDE w:val="0"/>
        <w:autoSpaceDN w:val="0"/>
        <w:adjustRightInd w:val="0"/>
        <w:spacing w:after="60" w:line="240" w:lineRule="auto"/>
        <w:ind w:left="720" w:right="86" w:hanging="450"/>
        <w:contextualSpacing w:val="0"/>
        <w:jc w:val="both"/>
        <w:textAlignment w:val="baseline"/>
        <w:rPr>
          <w:rFonts w:cstheme="minorHAnsi"/>
          <w:sz w:val="24"/>
          <w:szCs w:val="24"/>
        </w:rPr>
      </w:pPr>
      <w:r w:rsidRPr="00E8781C">
        <w:rPr>
          <w:rFonts w:cstheme="minorHAnsi"/>
          <w:sz w:val="24"/>
          <w:szCs w:val="24"/>
        </w:rPr>
        <w:t>Education</w:t>
      </w:r>
      <w:r w:rsidR="00C47ACB" w:rsidRPr="00E8781C">
        <w:rPr>
          <w:rFonts w:cstheme="minorHAnsi"/>
          <w:sz w:val="24"/>
          <w:szCs w:val="24"/>
        </w:rPr>
        <w:t>:</w:t>
      </w:r>
    </w:p>
    <w:p w:rsidR="00AD2E41" w:rsidRPr="00E8781C" w:rsidRDefault="00F77137" w:rsidP="00DD5DA5">
      <w:pPr>
        <w:pStyle w:val="ListParagraph"/>
        <w:numPr>
          <w:ilvl w:val="2"/>
          <w:numId w:val="3"/>
        </w:numPr>
        <w:overflowPunct w:val="0"/>
        <w:autoSpaceDE w:val="0"/>
        <w:autoSpaceDN w:val="0"/>
        <w:adjustRightInd w:val="0"/>
        <w:spacing w:after="60" w:line="240" w:lineRule="auto"/>
        <w:ind w:left="1260" w:right="86" w:hanging="540"/>
        <w:contextualSpacing w:val="0"/>
        <w:jc w:val="both"/>
        <w:textAlignment w:val="baseline"/>
        <w:rPr>
          <w:rFonts w:cstheme="minorHAnsi"/>
          <w:sz w:val="24"/>
          <w:szCs w:val="24"/>
        </w:rPr>
      </w:pPr>
      <w:r w:rsidRPr="00E8781C">
        <w:rPr>
          <w:rFonts w:cstheme="minorHAnsi"/>
          <w:sz w:val="24"/>
          <w:szCs w:val="24"/>
        </w:rPr>
        <w:t xml:space="preserve">Education of employee on the prevention of healthcare-acquired infections in patients and occupationally-acquired infections in healthcare workers is provided on a continuous basis. </w:t>
      </w:r>
    </w:p>
    <w:p w:rsidR="008123EC" w:rsidRPr="008123EC" w:rsidRDefault="00F77137" w:rsidP="00DD5DA5">
      <w:pPr>
        <w:pStyle w:val="ListParagraph"/>
        <w:numPr>
          <w:ilvl w:val="2"/>
          <w:numId w:val="3"/>
        </w:numPr>
        <w:overflowPunct w:val="0"/>
        <w:autoSpaceDE w:val="0"/>
        <w:autoSpaceDN w:val="0"/>
        <w:adjustRightInd w:val="0"/>
        <w:spacing w:after="60" w:line="240" w:lineRule="auto"/>
        <w:ind w:left="1260" w:right="86" w:hanging="540"/>
        <w:contextualSpacing w:val="0"/>
        <w:jc w:val="both"/>
        <w:textAlignment w:val="baseline"/>
        <w:rPr>
          <w:rFonts w:cstheme="minorHAnsi"/>
          <w:sz w:val="24"/>
          <w:szCs w:val="24"/>
        </w:rPr>
      </w:pPr>
      <w:r w:rsidRPr="008123EC">
        <w:rPr>
          <w:rFonts w:cstheme="minorHAnsi"/>
          <w:sz w:val="24"/>
          <w:szCs w:val="24"/>
        </w:rPr>
        <w:t xml:space="preserve">An Infection control lecture is given to all new employees in orientation. </w:t>
      </w:r>
    </w:p>
    <w:p w:rsidR="00F77137" w:rsidRPr="00E8781C" w:rsidRDefault="00F77137" w:rsidP="00DD5DA5">
      <w:pPr>
        <w:pStyle w:val="ListParagraph"/>
        <w:numPr>
          <w:ilvl w:val="2"/>
          <w:numId w:val="3"/>
        </w:numPr>
        <w:overflowPunct w:val="0"/>
        <w:autoSpaceDE w:val="0"/>
        <w:autoSpaceDN w:val="0"/>
        <w:adjustRightInd w:val="0"/>
        <w:spacing w:after="60" w:line="240" w:lineRule="auto"/>
        <w:ind w:left="1260" w:right="86" w:hanging="540"/>
        <w:contextualSpacing w:val="0"/>
        <w:jc w:val="both"/>
        <w:textAlignment w:val="baseline"/>
        <w:rPr>
          <w:rFonts w:cstheme="minorHAnsi"/>
          <w:sz w:val="24"/>
          <w:szCs w:val="24"/>
        </w:rPr>
      </w:pPr>
      <w:r w:rsidRPr="00E8781C">
        <w:rPr>
          <w:rFonts w:cstheme="minorHAnsi"/>
          <w:sz w:val="24"/>
          <w:szCs w:val="24"/>
        </w:rPr>
        <w:t>Annual updates are given to clinical employees on Standard Precautions and other infection control topics either on-line through electronic learning modules or by presentations.</w:t>
      </w:r>
    </w:p>
    <w:p w:rsidR="00F77137" w:rsidRPr="00E8781C" w:rsidRDefault="00F77137" w:rsidP="00DD5DA5">
      <w:pPr>
        <w:pStyle w:val="ListParagraph"/>
        <w:numPr>
          <w:ilvl w:val="1"/>
          <w:numId w:val="3"/>
        </w:numPr>
        <w:overflowPunct w:val="0"/>
        <w:autoSpaceDE w:val="0"/>
        <w:autoSpaceDN w:val="0"/>
        <w:adjustRightInd w:val="0"/>
        <w:spacing w:after="60" w:line="240" w:lineRule="auto"/>
        <w:ind w:left="720" w:right="86" w:hanging="450"/>
        <w:contextualSpacing w:val="0"/>
        <w:jc w:val="both"/>
        <w:textAlignment w:val="baseline"/>
        <w:rPr>
          <w:rFonts w:cstheme="minorHAnsi"/>
          <w:sz w:val="24"/>
          <w:szCs w:val="24"/>
        </w:rPr>
      </w:pPr>
      <w:r w:rsidRPr="00E8781C">
        <w:rPr>
          <w:rFonts w:cstheme="minorHAnsi"/>
          <w:sz w:val="24"/>
          <w:szCs w:val="24"/>
        </w:rPr>
        <w:t>Evaluating the Infection Prevention and Control Program</w:t>
      </w:r>
    </w:p>
    <w:p w:rsidR="00F77137" w:rsidRPr="00FD60B3" w:rsidRDefault="00F77137" w:rsidP="00DD5DA5">
      <w:pPr>
        <w:pStyle w:val="ListParagraph"/>
        <w:numPr>
          <w:ilvl w:val="2"/>
          <w:numId w:val="3"/>
        </w:numPr>
        <w:overflowPunct w:val="0"/>
        <w:autoSpaceDE w:val="0"/>
        <w:autoSpaceDN w:val="0"/>
        <w:adjustRightInd w:val="0"/>
        <w:spacing w:after="60" w:line="240" w:lineRule="auto"/>
        <w:ind w:left="1260" w:right="86" w:hanging="450"/>
        <w:contextualSpacing w:val="0"/>
        <w:jc w:val="both"/>
        <w:textAlignment w:val="baseline"/>
        <w:rPr>
          <w:rFonts w:cstheme="minorHAnsi"/>
          <w:sz w:val="24"/>
          <w:szCs w:val="24"/>
        </w:rPr>
      </w:pPr>
      <w:r w:rsidRPr="00FD60B3">
        <w:rPr>
          <w:rFonts w:cstheme="minorHAnsi"/>
          <w:sz w:val="24"/>
          <w:szCs w:val="24"/>
        </w:rPr>
        <w:t>The program is evaluated for effectiveness at least annually for the following and whenever risks change significantly:</w:t>
      </w:r>
    </w:p>
    <w:p w:rsidR="0000229E" w:rsidRPr="00E8781C" w:rsidRDefault="00F77137" w:rsidP="00DD5DA5">
      <w:pPr>
        <w:pStyle w:val="ListParagraph"/>
        <w:numPr>
          <w:ilvl w:val="3"/>
          <w:numId w:val="3"/>
        </w:numPr>
        <w:overflowPunct w:val="0"/>
        <w:autoSpaceDE w:val="0"/>
        <w:autoSpaceDN w:val="0"/>
        <w:adjustRightInd w:val="0"/>
        <w:spacing w:after="60" w:line="240" w:lineRule="auto"/>
        <w:ind w:left="1890" w:right="86" w:hanging="630"/>
        <w:contextualSpacing w:val="0"/>
        <w:jc w:val="both"/>
        <w:textAlignment w:val="baseline"/>
        <w:rPr>
          <w:rFonts w:cstheme="minorHAnsi"/>
          <w:sz w:val="24"/>
          <w:szCs w:val="24"/>
        </w:rPr>
      </w:pPr>
      <w:r w:rsidRPr="00E8781C">
        <w:rPr>
          <w:rFonts w:cstheme="minorHAnsi"/>
          <w:sz w:val="24"/>
          <w:szCs w:val="24"/>
        </w:rPr>
        <w:t>Implementation of the annual plan and prioritized goals</w:t>
      </w:r>
      <w:r w:rsidR="0069721E" w:rsidRPr="00E8781C">
        <w:rPr>
          <w:rFonts w:cstheme="minorHAnsi"/>
          <w:sz w:val="24"/>
          <w:szCs w:val="24"/>
        </w:rPr>
        <w:t>.</w:t>
      </w:r>
    </w:p>
    <w:p w:rsidR="00F77137" w:rsidRPr="00E8781C" w:rsidRDefault="00F77137" w:rsidP="00DD5DA5">
      <w:pPr>
        <w:pStyle w:val="ListParagraph"/>
        <w:numPr>
          <w:ilvl w:val="3"/>
          <w:numId w:val="3"/>
        </w:numPr>
        <w:overflowPunct w:val="0"/>
        <w:autoSpaceDE w:val="0"/>
        <w:autoSpaceDN w:val="0"/>
        <w:adjustRightInd w:val="0"/>
        <w:spacing w:after="60" w:line="240" w:lineRule="auto"/>
        <w:ind w:left="1890" w:right="86" w:hanging="630"/>
        <w:contextualSpacing w:val="0"/>
        <w:jc w:val="both"/>
        <w:textAlignment w:val="baseline"/>
        <w:rPr>
          <w:rFonts w:cstheme="minorHAnsi"/>
          <w:sz w:val="24"/>
          <w:szCs w:val="24"/>
        </w:rPr>
      </w:pPr>
      <w:r w:rsidRPr="00E8781C">
        <w:rPr>
          <w:rFonts w:cstheme="minorHAnsi"/>
          <w:sz w:val="24"/>
          <w:szCs w:val="24"/>
        </w:rPr>
        <w:t xml:space="preserve">Achieved of desired targets for infection reduction or compliance with policies, standards, and regulations, based on findings and trends from surveillance data, environmental rounds, or assessment of various practices. </w:t>
      </w:r>
    </w:p>
    <w:p w:rsidR="00F77137" w:rsidRPr="00E8781C" w:rsidRDefault="00F77137" w:rsidP="00DD5DA5">
      <w:pPr>
        <w:pStyle w:val="ListParagraph"/>
        <w:numPr>
          <w:ilvl w:val="3"/>
          <w:numId w:val="3"/>
        </w:numPr>
        <w:overflowPunct w:val="0"/>
        <w:autoSpaceDE w:val="0"/>
        <w:autoSpaceDN w:val="0"/>
        <w:adjustRightInd w:val="0"/>
        <w:spacing w:after="60" w:line="240" w:lineRule="auto"/>
        <w:ind w:left="1890" w:right="86" w:hanging="630"/>
        <w:contextualSpacing w:val="0"/>
        <w:jc w:val="both"/>
        <w:textAlignment w:val="baseline"/>
        <w:rPr>
          <w:rFonts w:cstheme="minorHAnsi"/>
          <w:sz w:val="24"/>
          <w:szCs w:val="24"/>
        </w:rPr>
      </w:pPr>
      <w:r w:rsidRPr="00E8781C">
        <w:rPr>
          <w:rFonts w:cstheme="minorHAnsi"/>
          <w:sz w:val="24"/>
          <w:szCs w:val="24"/>
        </w:rPr>
        <w:lastRenderedPageBreak/>
        <w:t xml:space="preserve">Analysis of success/failure in meeting goals and/or targets to identify possibly causes. </w:t>
      </w:r>
    </w:p>
    <w:p w:rsidR="001C493B" w:rsidRPr="00E8781C" w:rsidRDefault="00F77137" w:rsidP="00DD5DA5">
      <w:pPr>
        <w:pStyle w:val="ListParagraph"/>
        <w:numPr>
          <w:ilvl w:val="2"/>
          <w:numId w:val="3"/>
        </w:numPr>
        <w:overflowPunct w:val="0"/>
        <w:autoSpaceDE w:val="0"/>
        <w:autoSpaceDN w:val="0"/>
        <w:adjustRightInd w:val="0"/>
        <w:spacing w:after="60" w:line="240" w:lineRule="auto"/>
        <w:ind w:left="1260" w:right="86" w:hanging="450"/>
        <w:contextualSpacing w:val="0"/>
        <w:jc w:val="both"/>
        <w:textAlignment w:val="baseline"/>
        <w:rPr>
          <w:rFonts w:cstheme="minorHAnsi"/>
          <w:sz w:val="24"/>
          <w:szCs w:val="24"/>
        </w:rPr>
      </w:pPr>
      <w:r w:rsidRPr="00E8781C">
        <w:rPr>
          <w:rFonts w:cstheme="minorHAnsi"/>
          <w:sz w:val="24"/>
          <w:szCs w:val="24"/>
        </w:rPr>
        <w:t>The evaluation is a basis for improvements to the infection prevention program</w:t>
      </w:r>
      <w:r w:rsidR="001C493B" w:rsidRPr="00E8781C">
        <w:rPr>
          <w:rFonts w:cstheme="minorHAnsi"/>
          <w:sz w:val="24"/>
          <w:szCs w:val="24"/>
        </w:rPr>
        <w:t>.</w:t>
      </w:r>
    </w:p>
    <w:p w:rsidR="003731A6" w:rsidRPr="003731A6" w:rsidRDefault="001C493B" w:rsidP="00DD5DA5">
      <w:pPr>
        <w:pStyle w:val="ListParagraph"/>
        <w:numPr>
          <w:ilvl w:val="2"/>
          <w:numId w:val="3"/>
        </w:numPr>
        <w:overflowPunct w:val="0"/>
        <w:autoSpaceDE w:val="0"/>
        <w:autoSpaceDN w:val="0"/>
        <w:adjustRightInd w:val="0"/>
        <w:spacing w:after="60" w:line="240" w:lineRule="auto"/>
        <w:ind w:left="1260" w:right="86" w:hanging="450"/>
        <w:contextualSpacing w:val="0"/>
        <w:jc w:val="both"/>
        <w:textAlignment w:val="baseline"/>
        <w:rPr>
          <w:rFonts w:cstheme="minorHAnsi"/>
          <w:sz w:val="24"/>
          <w:szCs w:val="24"/>
        </w:rPr>
      </w:pPr>
      <w:r w:rsidRPr="003731A6">
        <w:rPr>
          <w:rFonts w:cstheme="minorHAnsi"/>
          <w:sz w:val="24"/>
          <w:szCs w:val="24"/>
        </w:rPr>
        <w:t>The evaluation is presented to the Infection Prevention Committee, Quality Oversight Committee and QAPI.</w:t>
      </w:r>
    </w:p>
    <w:p w:rsidR="00E21611" w:rsidRDefault="001C493B" w:rsidP="00DD5DA5">
      <w:pPr>
        <w:pStyle w:val="ListParagraph"/>
        <w:numPr>
          <w:ilvl w:val="1"/>
          <w:numId w:val="3"/>
        </w:numPr>
        <w:overflowPunct w:val="0"/>
        <w:autoSpaceDE w:val="0"/>
        <w:autoSpaceDN w:val="0"/>
        <w:adjustRightInd w:val="0"/>
        <w:spacing w:after="60" w:line="240" w:lineRule="auto"/>
        <w:ind w:left="720" w:right="86" w:hanging="450"/>
        <w:contextualSpacing w:val="0"/>
        <w:jc w:val="both"/>
        <w:textAlignment w:val="baseline"/>
        <w:rPr>
          <w:rFonts w:cstheme="minorHAnsi"/>
          <w:sz w:val="24"/>
          <w:szCs w:val="24"/>
        </w:rPr>
      </w:pPr>
      <w:r w:rsidRPr="00E21611">
        <w:rPr>
          <w:rFonts w:cstheme="minorHAnsi"/>
          <w:sz w:val="24"/>
          <w:szCs w:val="24"/>
        </w:rPr>
        <w:t>References:  CDC; NYSDOH guidelines; OSHA; WHO</w:t>
      </w:r>
      <w:r w:rsidR="000E174E">
        <w:rPr>
          <w:rFonts w:cstheme="minorHAnsi"/>
          <w:sz w:val="24"/>
          <w:szCs w:val="24"/>
        </w:rPr>
        <w:t>.</w:t>
      </w:r>
    </w:p>
    <w:p w:rsidR="000E174E" w:rsidRPr="000E174E" w:rsidRDefault="000E174E" w:rsidP="000E174E">
      <w:pPr>
        <w:pStyle w:val="ListParagraph"/>
        <w:overflowPunct w:val="0"/>
        <w:autoSpaceDE w:val="0"/>
        <w:autoSpaceDN w:val="0"/>
        <w:adjustRightInd w:val="0"/>
        <w:spacing w:after="60" w:line="240" w:lineRule="auto"/>
        <w:ind w:right="86"/>
        <w:contextualSpacing w:val="0"/>
        <w:jc w:val="both"/>
        <w:textAlignment w:val="baseline"/>
        <w:rPr>
          <w:rFonts w:cstheme="minorHAnsi"/>
          <w:sz w:val="6"/>
          <w:szCs w:val="24"/>
        </w:rPr>
      </w:pPr>
    </w:p>
    <w:p w:rsidR="000E174E" w:rsidRPr="00E8781C" w:rsidRDefault="000E174E" w:rsidP="000E174E">
      <w:pPr>
        <w:pStyle w:val="ListParagraph"/>
        <w:numPr>
          <w:ilvl w:val="0"/>
          <w:numId w:val="3"/>
        </w:numPr>
        <w:overflowPunct w:val="0"/>
        <w:autoSpaceDE w:val="0"/>
        <w:autoSpaceDN w:val="0"/>
        <w:adjustRightInd w:val="0"/>
        <w:spacing w:after="60" w:line="240" w:lineRule="auto"/>
        <w:ind w:left="270" w:right="86"/>
        <w:contextualSpacing w:val="0"/>
        <w:jc w:val="both"/>
        <w:textAlignment w:val="baseline"/>
        <w:rPr>
          <w:rFonts w:cstheme="minorHAnsi"/>
          <w:b/>
          <w:sz w:val="24"/>
          <w:szCs w:val="24"/>
        </w:rPr>
      </w:pPr>
      <w:r w:rsidRPr="00E8781C">
        <w:rPr>
          <w:rFonts w:cstheme="minorHAnsi"/>
          <w:b/>
          <w:sz w:val="24"/>
          <w:szCs w:val="24"/>
        </w:rPr>
        <w:t>PROCUREMENT OF RESOURCES DURING EMERGENCY:</w:t>
      </w:r>
    </w:p>
    <w:p w:rsidR="000E174E" w:rsidRPr="00E8781C" w:rsidRDefault="000E174E" w:rsidP="000E174E">
      <w:pPr>
        <w:pStyle w:val="ListParagraph"/>
        <w:numPr>
          <w:ilvl w:val="1"/>
          <w:numId w:val="3"/>
        </w:numPr>
        <w:overflowPunct w:val="0"/>
        <w:autoSpaceDE w:val="0"/>
        <w:autoSpaceDN w:val="0"/>
        <w:adjustRightInd w:val="0"/>
        <w:spacing w:after="60" w:line="240" w:lineRule="auto"/>
        <w:ind w:left="720" w:right="86" w:hanging="450"/>
        <w:contextualSpacing w:val="0"/>
        <w:jc w:val="both"/>
        <w:textAlignment w:val="baseline"/>
        <w:rPr>
          <w:rFonts w:cstheme="minorHAnsi"/>
          <w:sz w:val="24"/>
          <w:szCs w:val="24"/>
        </w:rPr>
      </w:pPr>
      <w:r w:rsidRPr="00E8781C">
        <w:rPr>
          <w:rFonts w:cstheme="minorHAnsi"/>
          <w:sz w:val="24"/>
          <w:szCs w:val="24"/>
        </w:rPr>
        <w:t>Procurement Policy:</w:t>
      </w:r>
    </w:p>
    <w:p w:rsidR="000E174E" w:rsidRDefault="000E174E" w:rsidP="000E174E">
      <w:pPr>
        <w:pStyle w:val="ListParagraph"/>
        <w:numPr>
          <w:ilvl w:val="2"/>
          <w:numId w:val="3"/>
        </w:numPr>
        <w:overflowPunct w:val="0"/>
        <w:autoSpaceDE w:val="0"/>
        <w:autoSpaceDN w:val="0"/>
        <w:adjustRightInd w:val="0"/>
        <w:spacing w:after="60" w:line="240" w:lineRule="auto"/>
        <w:ind w:left="1260" w:right="86" w:hanging="450"/>
        <w:contextualSpacing w:val="0"/>
        <w:jc w:val="both"/>
        <w:textAlignment w:val="baseline"/>
        <w:rPr>
          <w:rFonts w:cstheme="minorHAnsi"/>
          <w:sz w:val="24"/>
          <w:szCs w:val="24"/>
        </w:rPr>
      </w:pPr>
      <w:r w:rsidRPr="00E8781C">
        <w:rPr>
          <w:rFonts w:cstheme="minorHAnsi"/>
          <w:sz w:val="24"/>
          <w:szCs w:val="24"/>
        </w:rPr>
        <w:t>It is the policy of Nathan Littauer Hospital Nursing Home to allow the Person-In Charge, or Incident Commander, to designate roles or assemble a team to provide adequate resources for an emergency</w:t>
      </w:r>
      <w:r>
        <w:rPr>
          <w:rFonts w:cstheme="minorHAnsi"/>
          <w:sz w:val="24"/>
          <w:szCs w:val="24"/>
        </w:rPr>
        <w:t>.</w:t>
      </w:r>
    </w:p>
    <w:p w:rsidR="000E174E" w:rsidRPr="00746D49" w:rsidRDefault="000E174E" w:rsidP="000E174E">
      <w:pPr>
        <w:pStyle w:val="ListParagraph"/>
        <w:numPr>
          <w:ilvl w:val="2"/>
          <w:numId w:val="3"/>
        </w:numPr>
        <w:overflowPunct w:val="0"/>
        <w:autoSpaceDE w:val="0"/>
        <w:autoSpaceDN w:val="0"/>
        <w:adjustRightInd w:val="0"/>
        <w:spacing w:after="60" w:line="240" w:lineRule="auto"/>
        <w:ind w:left="1260" w:right="86" w:hanging="450"/>
        <w:contextualSpacing w:val="0"/>
        <w:jc w:val="both"/>
        <w:textAlignment w:val="baseline"/>
        <w:rPr>
          <w:rStyle w:val="Hyperlink"/>
          <w:rFonts w:cstheme="minorHAnsi"/>
          <w:color w:val="auto"/>
          <w:sz w:val="2"/>
          <w:szCs w:val="24"/>
          <w:u w:val="none"/>
        </w:rPr>
      </w:pPr>
      <w:r w:rsidRPr="00746D49">
        <w:rPr>
          <w:rFonts w:cstheme="minorHAnsi"/>
          <w:sz w:val="24"/>
          <w:szCs w:val="24"/>
        </w:rPr>
        <w:t xml:space="preserve">Refer to plan </w:t>
      </w:r>
      <w:r w:rsidRPr="00D456AE">
        <w:rPr>
          <w:rFonts w:cstheme="minorHAnsi"/>
          <w:sz w:val="24"/>
          <w:szCs w:val="24"/>
        </w:rPr>
        <w:t>ECF-049 – Hospital Incident Command System (Code HICS)</w:t>
      </w:r>
      <w:r w:rsidRPr="00746D49">
        <w:rPr>
          <w:rStyle w:val="Hyperlink"/>
          <w:rFonts w:cstheme="minorHAnsi"/>
          <w:color w:val="auto"/>
          <w:sz w:val="24"/>
          <w:szCs w:val="24"/>
          <w:u w:val="none"/>
        </w:rPr>
        <w:t>.</w:t>
      </w:r>
    </w:p>
    <w:p w:rsidR="00746D49" w:rsidRPr="006A426D" w:rsidRDefault="00746D49" w:rsidP="00746D49">
      <w:pPr>
        <w:overflowPunct w:val="0"/>
        <w:autoSpaceDE w:val="0"/>
        <w:autoSpaceDN w:val="0"/>
        <w:adjustRightInd w:val="0"/>
        <w:spacing w:after="60" w:line="240" w:lineRule="auto"/>
        <w:ind w:right="86"/>
        <w:jc w:val="both"/>
        <w:textAlignment w:val="baseline"/>
        <w:rPr>
          <w:rFonts w:cstheme="minorHAnsi"/>
          <w:sz w:val="8"/>
          <w:szCs w:val="24"/>
        </w:rPr>
      </w:pPr>
    </w:p>
    <w:p w:rsidR="00844094" w:rsidRPr="00E8781C" w:rsidRDefault="00844094" w:rsidP="00DD5DA5">
      <w:pPr>
        <w:pStyle w:val="ListParagraph"/>
        <w:numPr>
          <w:ilvl w:val="0"/>
          <w:numId w:val="3"/>
        </w:numPr>
        <w:overflowPunct w:val="0"/>
        <w:autoSpaceDE w:val="0"/>
        <w:autoSpaceDN w:val="0"/>
        <w:adjustRightInd w:val="0"/>
        <w:spacing w:after="60" w:line="240" w:lineRule="auto"/>
        <w:ind w:left="270" w:right="86"/>
        <w:contextualSpacing w:val="0"/>
        <w:jc w:val="both"/>
        <w:textAlignment w:val="baseline"/>
        <w:rPr>
          <w:rFonts w:cstheme="minorHAnsi"/>
          <w:b/>
          <w:sz w:val="24"/>
          <w:szCs w:val="24"/>
        </w:rPr>
      </w:pPr>
      <w:bookmarkStart w:id="10" w:name="procurement"/>
      <w:r w:rsidRPr="00E8781C">
        <w:rPr>
          <w:rFonts w:cstheme="minorHAnsi"/>
          <w:b/>
          <w:sz w:val="24"/>
          <w:szCs w:val="24"/>
        </w:rPr>
        <w:t>PROCUREMENT OF RESOURCES DURING EMERGENCY</w:t>
      </w:r>
      <w:bookmarkEnd w:id="10"/>
      <w:r w:rsidR="007E077B" w:rsidRPr="00E8781C">
        <w:rPr>
          <w:rFonts w:cstheme="minorHAnsi"/>
          <w:b/>
          <w:sz w:val="24"/>
          <w:szCs w:val="24"/>
        </w:rPr>
        <w:t>:</w:t>
      </w:r>
    </w:p>
    <w:p w:rsidR="00AC2D7A" w:rsidRPr="00E8781C" w:rsidRDefault="0047289D" w:rsidP="00DD5DA5">
      <w:pPr>
        <w:pStyle w:val="ListParagraph"/>
        <w:numPr>
          <w:ilvl w:val="1"/>
          <w:numId w:val="3"/>
        </w:numPr>
        <w:overflowPunct w:val="0"/>
        <w:autoSpaceDE w:val="0"/>
        <w:autoSpaceDN w:val="0"/>
        <w:adjustRightInd w:val="0"/>
        <w:spacing w:after="60" w:line="240" w:lineRule="auto"/>
        <w:ind w:left="720" w:right="86" w:hanging="450"/>
        <w:contextualSpacing w:val="0"/>
        <w:jc w:val="both"/>
        <w:textAlignment w:val="baseline"/>
        <w:rPr>
          <w:rFonts w:cstheme="minorHAnsi"/>
          <w:sz w:val="24"/>
          <w:szCs w:val="24"/>
        </w:rPr>
      </w:pPr>
      <w:r w:rsidRPr="00E8781C">
        <w:rPr>
          <w:rFonts w:cstheme="minorHAnsi"/>
          <w:sz w:val="24"/>
          <w:szCs w:val="24"/>
        </w:rPr>
        <w:t xml:space="preserve">Procurement </w:t>
      </w:r>
      <w:r w:rsidR="00844094" w:rsidRPr="00E8781C">
        <w:rPr>
          <w:rFonts w:cstheme="minorHAnsi"/>
          <w:sz w:val="24"/>
          <w:szCs w:val="24"/>
        </w:rPr>
        <w:t>Policy:</w:t>
      </w:r>
    </w:p>
    <w:p w:rsidR="00335293" w:rsidRDefault="00844094" w:rsidP="00DD5DA5">
      <w:pPr>
        <w:pStyle w:val="ListParagraph"/>
        <w:numPr>
          <w:ilvl w:val="2"/>
          <w:numId w:val="3"/>
        </w:numPr>
        <w:overflowPunct w:val="0"/>
        <w:autoSpaceDE w:val="0"/>
        <w:autoSpaceDN w:val="0"/>
        <w:adjustRightInd w:val="0"/>
        <w:spacing w:after="60" w:line="240" w:lineRule="auto"/>
        <w:ind w:left="1260" w:right="86" w:hanging="450"/>
        <w:contextualSpacing w:val="0"/>
        <w:jc w:val="both"/>
        <w:textAlignment w:val="baseline"/>
        <w:rPr>
          <w:rFonts w:cstheme="minorHAnsi"/>
          <w:sz w:val="24"/>
          <w:szCs w:val="24"/>
        </w:rPr>
      </w:pPr>
      <w:r w:rsidRPr="00E8781C">
        <w:rPr>
          <w:rFonts w:cstheme="minorHAnsi"/>
          <w:sz w:val="24"/>
          <w:szCs w:val="24"/>
        </w:rPr>
        <w:t xml:space="preserve">It is the policy of Nathan Littauer Hospital Nursing Home to allow the Person-In Charge, or </w:t>
      </w:r>
      <w:r w:rsidR="00A70F25" w:rsidRPr="00E8781C">
        <w:rPr>
          <w:rFonts w:cstheme="minorHAnsi"/>
          <w:sz w:val="24"/>
          <w:szCs w:val="24"/>
        </w:rPr>
        <w:t xml:space="preserve">Incident Commander, to designate roles or assemble a team to provide adequate resources </w:t>
      </w:r>
      <w:r w:rsidR="00335293" w:rsidRPr="00E8781C">
        <w:rPr>
          <w:rFonts w:cstheme="minorHAnsi"/>
          <w:sz w:val="24"/>
          <w:szCs w:val="24"/>
        </w:rPr>
        <w:t>for an emergency</w:t>
      </w:r>
      <w:r w:rsidR="00335293">
        <w:rPr>
          <w:rFonts w:cstheme="minorHAnsi"/>
          <w:sz w:val="24"/>
          <w:szCs w:val="24"/>
        </w:rPr>
        <w:t>.</w:t>
      </w:r>
    </w:p>
    <w:p w:rsidR="00DD5DA5" w:rsidRPr="00746D49" w:rsidRDefault="00335293" w:rsidP="00563A8A">
      <w:pPr>
        <w:pStyle w:val="ListParagraph"/>
        <w:numPr>
          <w:ilvl w:val="2"/>
          <w:numId w:val="3"/>
        </w:numPr>
        <w:overflowPunct w:val="0"/>
        <w:autoSpaceDE w:val="0"/>
        <w:autoSpaceDN w:val="0"/>
        <w:adjustRightInd w:val="0"/>
        <w:spacing w:after="60" w:line="240" w:lineRule="auto"/>
        <w:ind w:left="1260" w:right="86" w:hanging="450"/>
        <w:contextualSpacing w:val="0"/>
        <w:jc w:val="both"/>
        <w:textAlignment w:val="baseline"/>
        <w:rPr>
          <w:rStyle w:val="Hyperlink"/>
          <w:rFonts w:cstheme="minorHAnsi"/>
          <w:color w:val="auto"/>
          <w:sz w:val="2"/>
          <w:szCs w:val="24"/>
          <w:u w:val="none"/>
        </w:rPr>
      </w:pPr>
      <w:r w:rsidRPr="00746D49">
        <w:rPr>
          <w:rFonts w:cstheme="minorHAnsi"/>
          <w:sz w:val="24"/>
          <w:szCs w:val="24"/>
        </w:rPr>
        <w:t xml:space="preserve">Refer to plan </w:t>
      </w:r>
      <w:r w:rsidRPr="00D456AE">
        <w:rPr>
          <w:rFonts w:cstheme="minorHAnsi"/>
          <w:sz w:val="24"/>
          <w:szCs w:val="24"/>
        </w:rPr>
        <w:t>ECF-049 – Hospital Incident Command System (Code HICS)</w:t>
      </w:r>
      <w:r w:rsidRPr="00746D49">
        <w:rPr>
          <w:rStyle w:val="Hyperlink"/>
          <w:rFonts w:cstheme="minorHAnsi"/>
          <w:color w:val="auto"/>
          <w:sz w:val="24"/>
          <w:szCs w:val="24"/>
          <w:u w:val="none"/>
        </w:rPr>
        <w:t>.</w:t>
      </w:r>
    </w:p>
    <w:p w:rsidR="0047289D" w:rsidRPr="00E8781C" w:rsidRDefault="00A70F25" w:rsidP="00DD5DA5">
      <w:pPr>
        <w:pStyle w:val="ListParagraph"/>
        <w:numPr>
          <w:ilvl w:val="1"/>
          <w:numId w:val="3"/>
        </w:numPr>
        <w:overflowPunct w:val="0"/>
        <w:autoSpaceDE w:val="0"/>
        <w:autoSpaceDN w:val="0"/>
        <w:adjustRightInd w:val="0"/>
        <w:spacing w:after="60" w:line="240" w:lineRule="auto"/>
        <w:ind w:left="720" w:right="86" w:hanging="360"/>
        <w:contextualSpacing w:val="0"/>
        <w:jc w:val="both"/>
        <w:textAlignment w:val="baseline"/>
        <w:rPr>
          <w:rFonts w:cstheme="minorHAnsi"/>
          <w:sz w:val="24"/>
          <w:szCs w:val="24"/>
        </w:rPr>
      </w:pPr>
      <w:r w:rsidRPr="00E8781C">
        <w:rPr>
          <w:rFonts w:cstheme="minorHAnsi"/>
          <w:sz w:val="24"/>
          <w:szCs w:val="24"/>
        </w:rPr>
        <w:t>Roles And Responsibilities:</w:t>
      </w:r>
    </w:p>
    <w:p w:rsidR="00267C29" w:rsidRPr="00DD5DA5" w:rsidRDefault="0047289D" w:rsidP="00DD5DA5">
      <w:pPr>
        <w:pStyle w:val="ListParagraph"/>
        <w:numPr>
          <w:ilvl w:val="2"/>
          <w:numId w:val="3"/>
        </w:numPr>
        <w:overflowPunct w:val="0"/>
        <w:autoSpaceDE w:val="0"/>
        <w:autoSpaceDN w:val="0"/>
        <w:adjustRightInd w:val="0"/>
        <w:spacing w:after="50" w:line="240" w:lineRule="auto"/>
        <w:ind w:left="1260" w:right="86" w:hanging="450"/>
        <w:contextualSpacing w:val="0"/>
        <w:jc w:val="both"/>
        <w:textAlignment w:val="baseline"/>
        <w:rPr>
          <w:rFonts w:cstheme="minorHAnsi"/>
          <w:sz w:val="24"/>
          <w:szCs w:val="24"/>
        </w:rPr>
      </w:pPr>
      <w:r w:rsidRPr="00DD5DA5">
        <w:rPr>
          <w:rFonts w:cstheme="minorHAnsi"/>
          <w:sz w:val="24"/>
          <w:szCs w:val="24"/>
        </w:rPr>
        <w:t>If a Code HICS is implemented and Incident Command is established, the role of Logistics</w:t>
      </w:r>
      <w:r w:rsidR="003D4719" w:rsidRPr="00DD5DA5">
        <w:rPr>
          <w:rFonts w:cstheme="minorHAnsi"/>
          <w:sz w:val="24"/>
          <w:szCs w:val="24"/>
        </w:rPr>
        <w:t xml:space="preserve"> </w:t>
      </w:r>
      <w:r w:rsidR="003A2EF4" w:rsidRPr="00DD5DA5">
        <w:rPr>
          <w:rFonts w:cstheme="minorHAnsi"/>
          <w:sz w:val="24"/>
          <w:szCs w:val="24"/>
        </w:rPr>
        <w:t xml:space="preserve">Chief </w:t>
      </w:r>
      <w:r w:rsidR="00C47ACB" w:rsidRPr="00DD5DA5">
        <w:rPr>
          <w:rFonts w:cstheme="minorHAnsi"/>
          <w:sz w:val="24"/>
          <w:szCs w:val="24"/>
        </w:rPr>
        <w:t>will be required to assemble the necessary appropriate staff to plan the procurement of necessary resources, or to do so as directed by NYS Department of Health guidelines.</w:t>
      </w:r>
      <w:r w:rsidR="00B470CE" w:rsidRPr="00DD5DA5">
        <w:rPr>
          <w:rFonts w:cstheme="minorHAnsi"/>
          <w:sz w:val="24"/>
          <w:szCs w:val="24"/>
        </w:rPr>
        <w:t xml:space="preserve"> </w:t>
      </w:r>
    </w:p>
    <w:p w:rsidR="00C47ACB" w:rsidRPr="00E8781C" w:rsidRDefault="00C47ACB" w:rsidP="00DD5DA5">
      <w:pPr>
        <w:pStyle w:val="ListParagraph"/>
        <w:numPr>
          <w:ilvl w:val="2"/>
          <w:numId w:val="3"/>
        </w:numPr>
        <w:overflowPunct w:val="0"/>
        <w:autoSpaceDE w:val="0"/>
        <w:autoSpaceDN w:val="0"/>
        <w:adjustRightInd w:val="0"/>
        <w:spacing w:after="50" w:line="240" w:lineRule="auto"/>
        <w:ind w:left="1260" w:right="86" w:hanging="450"/>
        <w:contextualSpacing w:val="0"/>
        <w:jc w:val="both"/>
        <w:textAlignment w:val="baseline"/>
        <w:rPr>
          <w:rFonts w:cstheme="minorHAnsi"/>
          <w:sz w:val="24"/>
          <w:szCs w:val="24"/>
        </w:rPr>
      </w:pPr>
      <w:r w:rsidRPr="00E8781C">
        <w:rPr>
          <w:rFonts w:cstheme="minorHAnsi"/>
          <w:sz w:val="24"/>
          <w:szCs w:val="24"/>
        </w:rPr>
        <w:lastRenderedPageBreak/>
        <w:t>The following positions, or their designee(s), will be responsible for facilitating the procurement of necessary resources:</w:t>
      </w:r>
    </w:p>
    <w:p w:rsidR="00C47ACB" w:rsidRPr="00E8781C" w:rsidRDefault="00C47ACB" w:rsidP="00DD5DA5">
      <w:pPr>
        <w:pStyle w:val="ListParagraph"/>
        <w:numPr>
          <w:ilvl w:val="3"/>
          <w:numId w:val="3"/>
        </w:numPr>
        <w:tabs>
          <w:tab w:val="left" w:leader="dot" w:pos="6300"/>
        </w:tabs>
        <w:overflowPunct w:val="0"/>
        <w:autoSpaceDE w:val="0"/>
        <w:autoSpaceDN w:val="0"/>
        <w:adjustRightInd w:val="0"/>
        <w:spacing w:after="50" w:line="240" w:lineRule="auto"/>
        <w:ind w:left="1890" w:right="86" w:hanging="630"/>
        <w:contextualSpacing w:val="0"/>
        <w:jc w:val="both"/>
        <w:textAlignment w:val="baseline"/>
        <w:rPr>
          <w:rFonts w:cstheme="minorHAnsi"/>
          <w:sz w:val="24"/>
          <w:szCs w:val="24"/>
        </w:rPr>
      </w:pPr>
      <w:r w:rsidRPr="00E8781C">
        <w:rPr>
          <w:rFonts w:cstheme="minorHAnsi"/>
          <w:sz w:val="24"/>
          <w:szCs w:val="24"/>
        </w:rPr>
        <w:t>Director of Engineering</w:t>
      </w:r>
      <w:r w:rsidRPr="00E8781C">
        <w:rPr>
          <w:rFonts w:cstheme="minorHAnsi"/>
          <w:sz w:val="24"/>
          <w:szCs w:val="24"/>
        </w:rPr>
        <w:tab/>
        <w:t xml:space="preserve">Material or equipment for environmental </w:t>
      </w:r>
      <w:r w:rsidR="0035766A" w:rsidRPr="00335293">
        <w:rPr>
          <w:rFonts w:cstheme="minorHAnsi"/>
          <w:color w:val="FFFFFF" w:themeColor="background1"/>
          <w:sz w:val="24"/>
          <w:szCs w:val="24"/>
        </w:rPr>
        <w:tab/>
      </w:r>
      <w:r w:rsidRPr="00E8781C">
        <w:rPr>
          <w:rFonts w:cstheme="minorHAnsi"/>
          <w:sz w:val="24"/>
          <w:szCs w:val="24"/>
        </w:rPr>
        <w:t>controls</w:t>
      </w:r>
    </w:p>
    <w:p w:rsidR="00C47ACB" w:rsidRPr="00E8781C" w:rsidRDefault="00C47ACB" w:rsidP="00DD5DA5">
      <w:pPr>
        <w:pStyle w:val="ListParagraph"/>
        <w:numPr>
          <w:ilvl w:val="3"/>
          <w:numId w:val="3"/>
        </w:numPr>
        <w:tabs>
          <w:tab w:val="left" w:leader="dot" w:pos="6300"/>
        </w:tabs>
        <w:overflowPunct w:val="0"/>
        <w:autoSpaceDE w:val="0"/>
        <w:autoSpaceDN w:val="0"/>
        <w:adjustRightInd w:val="0"/>
        <w:spacing w:after="50" w:line="240" w:lineRule="auto"/>
        <w:ind w:left="1890" w:right="86" w:hanging="630"/>
        <w:contextualSpacing w:val="0"/>
        <w:jc w:val="both"/>
        <w:textAlignment w:val="baseline"/>
        <w:rPr>
          <w:rFonts w:cstheme="minorHAnsi"/>
          <w:sz w:val="24"/>
          <w:szCs w:val="24"/>
        </w:rPr>
      </w:pPr>
      <w:r w:rsidRPr="00E8781C">
        <w:rPr>
          <w:rFonts w:cstheme="minorHAnsi"/>
          <w:sz w:val="24"/>
          <w:szCs w:val="24"/>
        </w:rPr>
        <w:t>Director of Pharmacy</w:t>
      </w:r>
      <w:r w:rsidRPr="00E8781C">
        <w:rPr>
          <w:rFonts w:cstheme="minorHAnsi"/>
          <w:sz w:val="24"/>
          <w:szCs w:val="24"/>
        </w:rPr>
        <w:tab/>
        <w:t>Medications</w:t>
      </w:r>
    </w:p>
    <w:p w:rsidR="008123EC" w:rsidRPr="008123EC" w:rsidRDefault="00C47ACB" w:rsidP="00DD5DA5">
      <w:pPr>
        <w:pStyle w:val="ListParagraph"/>
        <w:numPr>
          <w:ilvl w:val="3"/>
          <w:numId w:val="3"/>
        </w:numPr>
        <w:tabs>
          <w:tab w:val="left" w:leader="dot" w:pos="6300"/>
        </w:tabs>
        <w:overflowPunct w:val="0"/>
        <w:autoSpaceDE w:val="0"/>
        <w:autoSpaceDN w:val="0"/>
        <w:adjustRightInd w:val="0"/>
        <w:spacing w:after="50" w:line="240" w:lineRule="auto"/>
        <w:ind w:left="1890" w:right="86" w:hanging="630"/>
        <w:contextualSpacing w:val="0"/>
        <w:jc w:val="both"/>
        <w:textAlignment w:val="baseline"/>
        <w:rPr>
          <w:rFonts w:cstheme="minorHAnsi"/>
          <w:sz w:val="24"/>
          <w:szCs w:val="24"/>
        </w:rPr>
      </w:pPr>
      <w:r w:rsidRPr="008123EC">
        <w:rPr>
          <w:rFonts w:cstheme="minorHAnsi"/>
          <w:sz w:val="24"/>
          <w:szCs w:val="24"/>
        </w:rPr>
        <w:t>Director of Purchasing</w:t>
      </w:r>
      <w:r w:rsidRPr="008123EC">
        <w:rPr>
          <w:rFonts w:cstheme="minorHAnsi"/>
          <w:sz w:val="24"/>
          <w:szCs w:val="24"/>
        </w:rPr>
        <w:tab/>
        <w:t>Supplies</w:t>
      </w:r>
    </w:p>
    <w:p w:rsidR="00C47ACB" w:rsidRPr="00E8781C" w:rsidRDefault="00C47ACB" w:rsidP="00DD5DA5">
      <w:pPr>
        <w:pStyle w:val="ListParagraph"/>
        <w:numPr>
          <w:ilvl w:val="3"/>
          <w:numId w:val="3"/>
        </w:numPr>
        <w:tabs>
          <w:tab w:val="left" w:leader="dot" w:pos="6300"/>
        </w:tabs>
        <w:overflowPunct w:val="0"/>
        <w:autoSpaceDE w:val="0"/>
        <w:autoSpaceDN w:val="0"/>
        <w:adjustRightInd w:val="0"/>
        <w:spacing w:after="50" w:line="240" w:lineRule="auto"/>
        <w:ind w:left="1890" w:right="86" w:hanging="630"/>
        <w:contextualSpacing w:val="0"/>
        <w:jc w:val="both"/>
        <w:textAlignment w:val="baseline"/>
        <w:rPr>
          <w:rFonts w:cstheme="minorHAnsi"/>
          <w:sz w:val="24"/>
          <w:szCs w:val="24"/>
        </w:rPr>
      </w:pPr>
      <w:r w:rsidRPr="00E8781C">
        <w:rPr>
          <w:rFonts w:cstheme="minorHAnsi"/>
          <w:sz w:val="24"/>
          <w:szCs w:val="24"/>
        </w:rPr>
        <w:t>Director of Nutrition</w:t>
      </w:r>
      <w:r w:rsidRPr="00E8781C">
        <w:rPr>
          <w:rFonts w:cstheme="minorHAnsi"/>
          <w:sz w:val="24"/>
          <w:szCs w:val="24"/>
        </w:rPr>
        <w:tab/>
        <w:t>Food, water, etc.</w:t>
      </w:r>
    </w:p>
    <w:p w:rsidR="00C47ACB" w:rsidRPr="00E8781C" w:rsidRDefault="00C47ACB" w:rsidP="00DD5DA5">
      <w:pPr>
        <w:pStyle w:val="ListParagraph"/>
        <w:numPr>
          <w:ilvl w:val="3"/>
          <w:numId w:val="3"/>
        </w:numPr>
        <w:tabs>
          <w:tab w:val="left" w:leader="dot" w:pos="6300"/>
        </w:tabs>
        <w:overflowPunct w:val="0"/>
        <w:autoSpaceDE w:val="0"/>
        <w:autoSpaceDN w:val="0"/>
        <w:adjustRightInd w:val="0"/>
        <w:spacing w:after="50" w:line="240" w:lineRule="auto"/>
        <w:ind w:left="1890" w:right="86" w:hanging="630"/>
        <w:contextualSpacing w:val="0"/>
        <w:jc w:val="both"/>
        <w:textAlignment w:val="baseline"/>
        <w:rPr>
          <w:rFonts w:cstheme="minorHAnsi"/>
          <w:sz w:val="24"/>
          <w:szCs w:val="24"/>
        </w:rPr>
      </w:pPr>
      <w:r w:rsidRPr="00E8781C">
        <w:rPr>
          <w:rFonts w:cstheme="minorHAnsi"/>
          <w:sz w:val="24"/>
          <w:szCs w:val="24"/>
        </w:rPr>
        <w:t>Dir</w:t>
      </w:r>
      <w:r w:rsidR="00D27E01" w:rsidRPr="00E8781C">
        <w:rPr>
          <w:rFonts w:cstheme="minorHAnsi"/>
          <w:sz w:val="24"/>
          <w:szCs w:val="24"/>
        </w:rPr>
        <w:t>ector of Environmental Services</w:t>
      </w:r>
      <w:r w:rsidRPr="00E8781C">
        <w:rPr>
          <w:rFonts w:cstheme="minorHAnsi"/>
          <w:sz w:val="24"/>
          <w:szCs w:val="24"/>
        </w:rPr>
        <w:tab/>
        <w:t xml:space="preserve">Cleaning and linen services </w:t>
      </w:r>
    </w:p>
    <w:p w:rsidR="008123EC" w:rsidRDefault="00C47ACB" w:rsidP="00DD5DA5">
      <w:pPr>
        <w:pStyle w:val="ListParagraph"/>
        <w:numPr>
          <w:ilvl w:val="3"/>
          <w:numId w:val="3"/>
        </w:numPr>
        <w:tabs>
          <w:tab w:val="left" w:leader="dot" w:pos="6300"/>
        </w:tabs>
        <w:overflowPunct w:val="0"/>
        <w:autoSpaceDE w:val="0"/>
        <w:autoSpaceDN w:val="0"/>
        <w:adjustRightInd w:val="0"/>
        <w:spacing w:after="50" w:line="240" w:lineRule="auto"/>
        <w:ind w:left="1890" w:right="86" w:hanging="630"/>
        <w:contextualSpacing w:val="0"/>
        <w:jc w:val="both"/>
        <w:textAlignment w:val="baseline"/>
        <w:rPr>
          <w:rFonts w:cstheme="minorHAnsi"/>
          <w:sz w:val="24"/>
          <w:szCs w:val="24"/>
        </w:rPr>
      </w:pPr>
      <w:r w:rsidRPr="00E8781C">
        <w:rPr>
          <w:rFonts w:cstheme="minorHAnsi"/>
          <w:sz w:val="24"/>
          <w:szCs w:val="24"/>
        </w:rPr>
        <w:t>Employee Health</w:t>
      </w:r>
      <w:r w:rsidRPr="00E8781C">
        <w:rPr>
          <w:rFonts w:cstheme="minorHAnsi"/>
          <w:sz w:val="24"/>
          <w:szCs w:val="24"/>
        </w:rPr>
        <w:tab/>
        <w:t>Advisory role</w:t>
      </w:r>
    </w:p>
    <w:p w:rsidR="00C47ACB" w:rsidRPr="00E8781C" w:rsidRDefault="00C47ACB" w:rsidP="00DD5DA5">
      <w:pPr>
        <w:pStyle w:val="ListParagraph"/>
        <w:numPr>
          <w:ilvl w:val="3"/>
          <w:numId w:val="3"/>
        </w:numPr>
        <w:tabs>
          <w:tab w:val="left" w:leader="dot" w:pos="6300"/>
        </w:tabs>
        <w:overflowPunct w:val="0"/>
        <w:autoSpaceDE w:val="0"/>
        <w:autoSpaceDN w:val="0"/>
        <w:adjustRightInd w:val="0"/>
        <w:spacing w:after="50" w:line="240" w:lineRule="auto"/>
        <w:ind w:left="1890" w:right="86" w:hanging="630"/>
        <w:contextualSpacing w:val="0"/>
        <w:jc w:val="both"/>
        <w:textAlignment w:val="baseline"/>
        <w:rPr>
          <w:rFonts w:cstheme="minorHAnsi"/>
          <w:sz w:val="24"/>
          <w:szCs w:val="24"/>
        </w:rPr>
      </w:pPr>
      <w:r w:rsidRPr="00E8781C">
        <w:rPr>
          <w:rFonts w:cstheme="minorHAnsi"/>
          <w:sz w:val="24"/>
          <w:szCs w:val="24"/>
        </w:rPr>
        <w:t>Emergency Manager</w:t>
      </w:r>
      <w:r w:rsidRPr="00E8781C">
        <w:rPr>
          <w:rFonts w:cstheme="minorHAnsi"/>
          <w:sz w:val="24"/>
          <w:szCs w:val="24"/>
        </w:rPr>
        <w:tab/>
        <w:t xml:space="preserve">Facilitate communication with Office of </w:t>
      </w:r>
      <w:r w:rsidR="00466472" w:rsidRPr="00335293">
        <w:rPr>
          <w:rFonts w:cstheme="minorHAnsi"/>
          <w:color w:val="FFFFFF" w:themeColor="background1"/>
          <w:sz w:val="24"/>
          <w:szCs w:val="24"/>
        </w:rPr>
        <w:tab/>
      </w:r>
      <w:r w:rsidRPr="00E8781C">
        <w:rPr>
          <w:rFonts w:cstheme="minorHAnsi"/>
          <w:sz w:val="24"/>
          <w:szCs w:val="24"/>
        </w:rPr>
        <w:t>Emergency</w:t>
      </w:r>
      <w:r w:rsidR="00466472" w:rsidRPr="00E8781C">
        <w:rPr>
          <w:rFonts w:cstheme="minorHAnsi"/>
          <w:sz w:val="24"/>
          <w:szCs w:val="24"/>
        </w:rPr>
        <w:t xml:space="preserve"> </w:t>
      </w:r>
      <w:r w:rsidRPr="00E8781C">
        <w:rPr>
          <w:rFonts w:cstheme="minorHAnsi"/>
          <w:sz w:val="24"/>
          <w:szCs w:val="24"/>
        </w:rPr>
        <w:t xml:space="preserve">Management, Department </w:t>
      </w:r>
      <w:r w:rsidR="0035766A" w:rsidRPr="00335293">
        <w:rPr>
          <w:rFonts w:cstheme="minorHAnsi"/>
          <w:color w:val="FFFFFF" w:themeColor="background1"/>
          <w:sz w:val="24"/>
          <w:szCs w:val="24"/>
        </w:rPr>
        <w:tab/>
      </w:r>
      <w:r w:rsidRPr="00E8781C">
        <w:rPr>
          <w:rFonts w:cstheme="minorHAnsi"/>
          <w:sz w:val="24"/>
          <w:szCs w:val="24"/>
        </w:rPr>
        <w:t>of Health</w:t>
      </w:r>
    </w:p>
    <w:p w:rsidR="00F66770" w:rsidRPr="00FD60B3" w:rsidRDefault="00DE3492" w:rsidP="00DD5DA5">
      <w:pPr>
        <w:pStyle w:val="ListParagraph"/>
        <w:numPr>
          <w:ilvl w:val="2"/>
          <w:numId w:val="3"/>
        </w:numPr>
        <w:shd w:val="clear" w:color="auto" w:fill="FFFFFF" w:themeFill="background1"/>
        <w:tabs>
          <w:tab w:val="left" w:pos="6300"/>
        </w:tabs>
        <w:overflowPunct w:val="0"/>
        <w:autoSpaceDE w:val="0"/>
        <w:autoSpaceDN w:val="0"/>
        <w:adjustRightInd w:val="0"/>
        <w:spacing w:after="50" w:line="240" w:lineRule="auto"/>
        <w:ind w:left="1260" w:right="86" w:hanging="450"/>
        <w:contextualSpacing w:val="0"/>
        <w:jc w:val="both"/>
        <w:textAlignment w:val="baseline"/>
        <w:rPr>
          <w:rFonts w:cstheme="minorHAnsi"/>
          <w:sz w:val="24"/>
          <w:szCs w:val="24"/>
        </w:rPr>
      </w:pPr>
      <w:r w:rsidRPr="00FD60B3">
        <w:rPr>
          <w:rFonts w:cstheme="minorHAnsi"/>
          <w:sz w:val="24"/>
          <w:szCs w:val="24"/>
        </w:rPr>
        <w:t xml:space="preserve">The Nursing Home will implement the following planned procedures to maintain or contract to have at least a two-month (60-day) supply of personal protective equipment (including consideration of space for storage) or any superseding requirements under New York State Executive Orders and/or NYSDOH regulations governing PPE supply requirements executed during a specific disease outbreak or pandemic. </w:t>
      </w:r>
    </w:p>
    <w:p w:rsidR="00DE3492" w:rsidRPr="00E8781C" w:rsidRDefault="00DE3492" w:rsidP="00DD5DA5">
      <w:pPr>
        <w:pStyle w:val="ListParagraph"/>
        <w:numPr>
          <w:ilvl w:val="2"/>
          <w:numId w:val="3"/>
        </w:numPr>
        <w:shd w:val="clear" w:color="auto" w:fill="FFFFFF" w:themeFill="background1"/>
        <w:tabs>
          <w:tab w:val="left" w:pos="6300"/>
        </w:tabs>
        <w:overflowPunct w:val="0"/>
        <w:autoSpaceDE w:val="0"/>
        <w:autoSpaceDN w:val="0"/>
        <w:adjustRightInd w:val="0"/>
        <w:spacing w:after="50" w:line="240" w:lineRule="auto"/>
        <w:ind w:left="1260" w:right="86" w:hanging="450"/>
        <w:contextualSpacing w:val="0"/>
        <w:jc w:val="both"/>
        <w:textAlignment w:val="baseline"/>
        <w:rPr>
          <w:rFonts w:cstheme="minorHAnsi"/>
          <w:sz w:val="24"/>
          <w:szCs w:val="24"/>
        </w:rPr>
      </w:pPr>
      <w:r w:rsidRPr="00E8781C">
        <w:rPr>
          <w:rFonts w:cstheme="minorHAnsi"/>
          <w:sz w:val="24"/>
          <w:szCs w:val="24"/>
        </w:rPr>
        <w:t>As a minimum, all types of PPE found to be necessary in the COVID</w:t>
      </w:r>
      <w:r w:rsidR="00DD7904" w:rsidRPr="00E8781C">
        <w:rPr>
          <w:rFonts w:cstheme="minorHAnsi"/>
          <w:sz w:val="24"/>
          <w:szCs w:val="24"/>
        </w:rPr>
        <w:t>-19</w:t>
      </w:r>
      <w:r w:rsidRPr="00E8781C">
        <w:rPr>
          <w:rFonts w:cstheme="minorHAnsi"/>
          <w:sz w:val="24"/>
          <w:szCs w:val="24"/>
        </w:rPr>
        <w:t xml:space="preserve"> pandemic should be included in the 60-day stockpile. </w:t>
      </w:r>
    </w:p>
    <w:p w:rsidR="00DE3492" w:rsidRPr="00E8781C" w:rsidRDefault="00DE3492" w:rsidP="00DD5DA5">
      <w:pPr>
        <w:pStyle w:val="ListParagraph"/>
        <w:numPr>
          <w:ilvl w:val="2"/>
          <w:numId w:val="3"/>
        </w:numPr>
        <w:shd w:val="clear" w:color="auto" w:fill="FFFFFF" w:themeFill="background1"/>
        <w:tabs>
          <w:tab w:val="left" w:pos="6300"/>
        </w:tabs>
        <w:overflowPunct w:val="0"/>
        <w:autoSpaceDE w:val="0"/>
        <w:autoSpaceDN w:val="0"/>
        <w:adjustRightInd w:val="0"/>
        <w:spacing w:after="50" w:line="240" w:lineRule="auto"/>
        <w:ind w:left="1260" w:right="86" w:hanging="450"/>
        <w:contextualSpacing w:val="0"/>
        <w:jc w:val="both"/>
        <w:textAlignment w:val="baseline"/>
        <w:rPr>
          <w:rFonts w:cstheme="minorHAnsi"/>
          <w:sz w:val="24"/>
          <w:szCs w:val="24"/>
        </w:rPr>
      </w:pPr>
      <w:r w:rsidRPr="00E8781C">
        <w:rPr>
          <w:rFonts w:cstheme="minorHAnsi"/>
          <w:sz w:val="24"/>
          <w:szCs w:val="24"/>
        </w:rPr>
        <w:t>This includes, but is not limited to:</w:t>
      </w:r>
    </w:p>
    <w:p w:rsidR="00DE3492" w:rsidRPr="00E8781C" w:rsidRDefault="00DE3492" w:rsidP="00DD5DA5">
      <w:pPr>
        <w:pStyle w:val="ListParagraph"/>
        <w:numPr>
          <w:ilvl w:val="3"/>
          <w:numId w:val="3"/>
        </w:numPr>
        <w:shd w:val="clear" w:color="auto" w:fill="FFFFFF" w:themeFill="background1"/>
        <w:tabs>
          <w:tab w:val="left" w:pos="6300"/>
        </w:tabs>
        <w:overflowPunct w:val="0"/>
        <w:autoSpaceDE w:val="0"/>
        <w:autoSpaceDN w:val="0"/>
        <w:adjustRightInd w:val="0"/>
        <w:spacing w:after="50" w:line="240" w:lineRule="auto"/>
        <w:ind w:left="1890" w:right="86" w:hanging="630"/>
        <w:contextualSpacing w:val="0"/>
        <w:jc w:val="both"/>
        <w:textAlignment w:val="baseline"/>
        <w:rPr>
          <w:rFonts w:cstheme="minorHAnsi"/>
          <w:sz w:val="24"/>
          <w:szCs w:val="24"/>
        </w:rPr>
      </w:pPr>
      <w:r w:rsidRPr="00E8781C">
        <w:rPr>
          <w:rFonts w:cstheme="minorHAnsi"/>
          <w:sz w:val="24"/>
          <w:szCs w:val="24"/>
        </w:rPr>
        <w:t>N95 respirators</w:t>
      </w:r>
    </w:p>
    <w:p w:rsidR="00DE3492" w:rsidRPr="00E8781C" w:rsidRDefault="00DE3492" w:rsidP="00DD5DA5">
      <w:pPr>
        <w:pStyle w:val="ListParagraph"/>
        <w:numPr>
          <w:ilvl w:val="3"/>
          <w:numId w:val="3"/>
        </w:numPr>
        <w:shd w:val="clear" w:color="auto" w:fill="FFFFFF" w:themeFill="background1"/>
        <w:tabs>
          <w:tab w:val="left" w:pos="6300"/>
        </w:tabs>
        <w:overflowPunct w:val="0"/>
        <w:autoSpaceDE w:val="0"/>
        <w:autoSpaceDN w:val="0"/>
        <w:adjustRightInd w:val="0"/>
        <w:spacing w:after="50" w:line="240" w:lineRule="auto"/>
        <w:ind w:left="1890" w:right="86" w:hanging="630"/>
        <w:contextualSpacing w:val="0"/>
        <w:jc w:val="both"/>
        <w:textAlignment w:val="baseline"/>
        <w:rPr>
          <w:rFonts w:cstheme="minorHAnsi"/>
          <w:sz w:val="24"/>
          <w:szCs w:val="24"/>
        </w:rPr>
      </w:pPr>
      <w:r w:rsidRPr="00E8781C">
        <w:rPr>
          <w:rFonts w:cstheme="minorHAnsi"/>
          <w:sz w:val="24"/>
          <w:szCs w:val="24"/>
        </w:rPr>
        <w:t>Face shield</w:t>
      </w:r>
    </w:p>
    <w:p w:rsidR="00DE3492" w:rsidRPr="00E8781C" w:rsidRDefault="00DE3492" w:rsidP="00DD5DA5">
      <w:pPr>
        <w:pStyle w:val="ListParagraph"/>
        <w:numPr>
          <w:ilvl w:val="3"/>
          <w:numId w:val="3"/>
        </w:numPr>
        <w:shd w:val="clear" w:color="auto" w:fill="FFFFFF" w:themeFill="background1"/>
        <w:tabs>
          <w:tab w:val="left" w:pos="6300"/>
        </w:tabs>
        <w:overflowPunct w:val="0"/>
        <w:autoSpaceDE w:val="0"/>
        <w:autoSpaceDN w:val="0"/>
        <w:adjustRightInd w:val="0"/>
        <w:spacing w:after="50" w:line="240" w:lineRule="auto"/>
        <w:ind w:left="1890" w:right="86" w:hanging="630"/>
        <w:contextualSpacing w:val="0"/>
        <w:jc w:val="both"/>
        <w:textAlignment w:val="baseline"/>
        <w:rPr>
          <w:rFonts w:cstheme="minorHAnsi"/>
          <w:sz w:val="24"/>
          <w:szCs w:val="24"/>
        </w:rPr>
      </w:pPr>
      <w:r w:rsidRPr="00E8781C">
        <w:rPr>
          <w:rFonts w:cstheme="minorHAnsi"/>
          <w:sz w:val="24"/>
          <w:szCs w:val="24"/>
        </w:rPr>
        <w:lastRenderedPageBreak/>
        <w:t>Eye protection</w:t>
      </w:r>
    </w:p>
    <w:p w:rsidR="00AC2D7A" w:rsidRPr="00E8781C" w:rsidRDefault="00DE3492" w:rsidP="00DD5DA5">
      <w:pPr>
        <w:pStyle w:val="ListParagraph"/>
        <w:numPr>
          <w:ilvl w:val="3"/>
          <w:numId w:val="3"/>
        </w:numPr>
        <w:shd w:val="clear" w:color="auto" w:fill="FFFFFF" w:themeFill="background1"/>
        <w:tabs>
          <w:tab w:val="left" w:pos="6300"/>
        </w:tabs>
        <w:overflowPunct w:val="0"/>
        <w:autoSpaceDE w:val="0"/>
        <w:autoSpaceDN w:val="0"/>
        <w:adjustRightInd w:val="0"/>
        <w:spacing w:after="50" w:line="240" w:lineRule="auto"/>
        <w:ind w:left="1890" w:right="86" w:hanging="630"/>
        <w:contextualSpacing w:val="0"/>
        <w:jc w:val="both"/>
        <w:textAlignment w:val="baseline"/>
        <w:rPr>
          <w:rFonts w:cstheme="minorHAnsi"/>
          <w:sz w:val="24"/>
          <w:szCs w:val="24"/>
        </w:rPr>
      </w:pPr>
      <w:r w:rsidRPr="00E8781C">
        <w:rPr>
          <w:rFonts w:cstheme="minorHAnsi"/>
          <w:sz w:val="24"/>
          <w:szCs w:val="24"/>
        </w:rPr>
        <w:t>Gowns/isolation gowns</w:t>
      </w:r>
    </w:p>
    <w:p w:rsidR="003731A6" w:rsidRPr="003731A6" w:rsidRDefault="00DE3492" w:rsidP="00DD5DA5">
      <w:pPr>
        <w:pStyle w:val="ListParagraph"/>
        <w:numPr>
          <w:ilvl w:val="3"/>
          <w:numId w:val="3"/>
        </w:numPr>
        <w:shd w:val="clear" w:color="auto" w:fill="FFFFFF" w:themeFill="background1"/>
        <w:tabs>
          <w:tab w:val="left" w:pos="6300"/>
        </w:tabs>
        <w:overflowPunct w:val="0"/>
        <w:autoSpaceDE w:val="0"/>
        <w:autoSpaceDN w:val="0"/>
        <w:adjustRightInd w:val="0"/>
        <w:spacing w:after="50" w:line="240" w:lineRule="auto"/>
        <w:ind w:left="1890" w:right="86" w:hanging="630"/>
        <w:contextualSpacing w:val="0"/>
        <w:jc w:val="both"/>
        <w:textAlignment w:val="baseline"/>
        <w:rPr>
          <w:rFonts w:cstheme="minorHAnsi"/>
          <w:sz w:val="24"/>
          <w:szCs w:val="24"/>
        </w:rPr>
      </w:pPr>
      <w:r w:rsidRPr="003731A6">
        <w:rPr>
          <w:rFonts w:cstheme="minorHAnsi"/>
          <w:sz w:val="24"/>
          <w:szCs w:val="24"/>
        </w:rPr>
        <w:t>Gloves</w:t>
      </w:r>
    </w:p>
    <w:p w:rsidR="00DE3492" w:rsidRPr="003731A6" w:rsidRDefault="00DE3492" w:rsidP="00DD5DA5">
      <w:pPr>
        <w:pStyle w:val="ListParagraph"/>
        <w:numPr>
          <w:ilvl w:val="3"/>
          <w:numId w:val="3"/>
        </w:numPr>
        <w:shd w:val="clear" w:color="auto" w:fill="FFFFFF" w:themeFill="background1"/>
        <w:tabs>
          <w:tab w:val="left" w:pos="6300"/>
        </w:tabs>
        <w:overflowPunct w:val="0"/>
        <w:autoSpaceDE w:val="0"/>
        <w:autoSpaceDN w:val="0"/>
        <w:adjustRightInd w:val="0"/>
        <w:spacing w:after="50" w:line="240" w:lineRule="auto"/>
        <w:ind w:left="1890" w:right="86" w:hanging="630"/>
        <w:contextualSpacing w:val="0"/>
        <w:jc w:val="both"/>
        <w:textAlignment w:val="baseline"/>
        <w:rPr>
          <w:rFonts w:cstheme="minorHAnsi"/>
          <w:sz w:val="24"/>
          <w:szCs w:val="24"/>
        </w:rPr>
      </w:pPr>
      <w:r w:rsidRPr="003731A6">
        <w:rPr>
          <w:rFonts w:cstheme="minorHAnsi"/>
          <w:sz w:val="24"/>
          <w:szCs w:val="24"/>
        </w:rPr>
        <w:t>Masks</w:t>
      </w:r>
    </w:p>
    <w:p w:rsidR="00DB654A" w:rsidRDefault="00DE3492" w:rsidP="00DD5DA5">
      <w:pPr>
        <w:pStyle w:val="ListParagraph"/>
        <w:numPr>
          <w:ilvl w:val="3"/>
          <w:numId w:val="3"/>
        </w:numPr>
        <w:shd w:val="clear" w:color="auto" w:fill="FFFFFF" w:themeFill="background1"/>
        <w:tabs>
          <w:tab w:val="left" w:pos="6300"/>
        </w:tabs>
        <w:overflowPunct w:val="0"/>
        <w:autoSpaceDE w:val="0"/>
        <w:autoSpaceDN w:val="0"/>
        <w:adjustRightInd w:val="0"/>
        <w:spacing w:after="50" w:line="240" w:lineRule="auto"/>
        <w:ind w:left="1890" w:right="86" w:hanging="630"/>
        <w:contextualSpacing w:val="0"/>
        <w:jc w:val="both"/>
        <w:textAlignment w:val="baseline"/>
        <w:rPr>
          <w:rFonts w:cstheme="minorHAnsi"/>
          <w:sz w:val="24"/>
          <w:szCs w:val="24"/>
          <w:u w:val="single"/>
        </w:rPr>
      </w:pPr>
      <w:r w:rsidRPr="00E8781C">
        <w:rPr>
          <w:rFonts w:cstheme="minorHAnsi"/>
          <w:sz w:val="24"/>
          <w:szCs w:val="24"/>
        </w:rPr>
        <w:t>Sanitizer and</w:t>
      </w:r>
      <w:r w:rsidRPr="00E8781C">
        <w:rPr>
          <w:rFonts w:cstheme="minorHAnsi"/>
          <w:sz w:val="24"/>
          <w:szCs w:val="24"/>
          <w:u w:val="single"/>
        </w:rPr>
        <w:t xml:space="preserve"> </w:t>
      </w:r>
      <w:r w:rsidR="00F66770" w:rsidRPr="00E8781C">
        <w:rPr>
          <w:rFonts w:cstheme="minorHAnsi"/>
          <w:sz w:val="24"/>
          <w:szCs w:val="24"/>
          <w:u w:val="single"/>
        </w:rPr>
        <w:t>disinfectants (meeting EPA Guidance current at the time of the pandemic)</w:t>
      </w:r>
    </w:p>
    <w:p w:rsidR="00DB654A" w:rsidRPr="006A426D" w:rsidRDefault="00DB654A" w:rsidP="00DD5DA5">
      <w:pPr>
        <w:spacing w:after="50" w:line="240" w:lineRule="auto"/>
        <w:ind w:left="1890" w:hanging="630"/>
        <w:rPr>
          <w:rFonts w:cstheme="minorHAnsi"/>
          <w:sz w:val="8"/>
          <w:szCs w:val="24"/>
          <w:u w:val="single"/>
        </w:rPr>
      </w:pPr>
    </w:p>
    <w:p w:rsidR="00466472" w:rsidRPr="00E8781C" w:rsidRDefault="00466472" w:rsidP="00DD5DA5">
      <w:pPr>
        <w:pStyle w:val="ListParagraph"/>
        <w:numPr>
          <w:ilvl w:val="0"/>
          <w:numId w:val="3"/>
        </w:numPr>
        <w:tabs>
          <w:tab w:val="left" w:pos="6030"/>
        </w:tabs>
        <w:overflowPunct w:val="0"/>
        <w:autoSpaceDE w:val="0"/>
        <w:autoSpaceDN w:val="0"/>
        <w:adjustRightInd w:val="0"/>
        <w:spacing w:after="50" w:line="240" w:lineRule="auto"/>
        <w:ind w:left="270" w:right="86" w:hanging="450"/>
        <w:contextualSpacing w:val="0"/>
        <w:jc w:val="both"/>
        <w:textAlignment w:val="baseline"/>
        <w:rPr>
          <w:rFonts w:cstheme="minorHAnsi"/>
          <w:b/>
          <w:sz w:val="24"/>
          <w:szCs w:val="24"/>
        </w:rPr>
      </w:pPr>
      <w:bookmarkStart w:id="11" w:name="STAFFING"/>
      <w:r w:rsidRPr="00E8781C">
        <w:rPr>
          <w:rFonts w:cstheme="minorHAnsi"/>
          <w:b/>
          <w:sz w:val="24"/>
          <w:szCs w:val="24"/>
        </w:rPr>
        <w:t>STAFFING DURING EMERGENCY EVENTS:</w:t>
      </w:r>
    </w:p>
    <w:p w:rsidR="00AC2D7A" w:rsidRPr="00E8781C" w:rsidRDefault="00AC2D7A" w:rsidP="00DD5DA5">
      <w:pPr>
        <w:pStyle w:val="ListParagraph"/>
        <w:numPr>
          <w:ilvl w:val="1"/>
          <w:numId w:val="3"/>
        </w:numPr>
        <w:tabs>
          <w:tab w:val="left" w:pos="6030"/>
        </w:tabs>
        <w:overflowPunct w:val="0"/>
        <w:autoSpaceDE w:val="0"/>
        <w:autoSpaceDN w:val="0"/>
        <w:adjustRightInd w:val="0"/>
        <w:spacing w:after="50" w:line="240" w:lineRule="auto"/>
        <w:ind w:left="720" w:right="86" w:hanging="450"/>
        <w:contextualSpacing w:val="0"/>
        <w:jc w:val="both"/>
        <w:textAlignment w:val="baseline"/>
        <w:rPr>
          <w:rFonts w:cstheme="minorHAnsi"/>
          <w:sz w:val="24"/>
          <w:szCs w:val="24"/>
        </w:rPr>
      </w:pPr>
      <w:r w:rsidRPr="00E8781C">
        <w:rPr>
          <w:rFonts w:cstheme="minorHAnsi"/>
          <w:sz w:val="24"/>
          <w:szCs w:val="24"/>
        </w:rPr>
        <w:t>The following guidelines are to be used for the management of staff during an emergency when employees need to be supplemented due to a variety of reasons.</w:t>
      </w:r>
    </w:p>
    <w:bookmarkEnd w:id="11"/>
    <w:p w:rsidR="00466472" w:rsidRPr="00E8781C" w:rsidRDefault="00466472" w:rsidP="00DD5DA5">
      <w:pPr>
        <w:pStyle w:val="ListParagraph"/>
        <w:numPr>
          <w:ilvl w:val="2"/>
          <w:numId w:val="3"/>
        </w:numPr>
        <w:tabs>
          <w:tab w:val="left" w:pos="6030"/>
        </w:tabs>
        <w:overflowPunct w:val="0"/>
        <w:autoSpaceDE w:val="0"/>
        <w:autoSpaceDN w:val="0"/>
        <w:adjustRightInd w:val="0"/>
        <w:spacing w:after="50" w:line="240" w:lineRule="auto"/>
        <w:ind w:left="1260" w:right="90" w:hanging="540"/>
        <w:contextualSpacing w:val="0"/>
        <w:jc w:val="both"/>
        <w:textAlignment w:val="baseline"/>
        <w:rPr>
          <w:rFonts w:cstheme="minorHAnsi"/>
          <w:sz w:val="24"/>
          <w:szCs w:val="24"/>
        </w:rPr>
      </w:pPr>
      <w:r w:rsidRPr="00E8781C">
        <w:rPr>
          <w:rFonts w:cstheme="minorHAnsi"/>
          <w:sz w:val="24"/>
          <w:szCs w:val="24"/>
        </w:rPr>
        <w:t>Staff will be canvassed to see if volunteer coverage is available for open shifts.</w:t>
      </w:r>
    </w:p>
    <w:p w:rsidR="00466472" w:rsidRPr="00B067B1" w:rsidRDefault="00466472" w:rsidP="00DD5DA5">
      <w:pPr>
        <w:pStyle w:val="ListParagraph"/>
        <w:numPr>
          <w:ilvl w:val="2"/>
          <w:numId w:val="3"/>
        </w:numPr>
        <w:tabs>
          <w:tab w:val="left" w:pos="6030"/>
        </w:tabs>
        <w:overflowPunct w:val="0"/>
        <w:autoSpaceDE w:val="0"/>
        <w:autoSpaceDN w:val="0"/>
        <w:adjustRightInd w:val="0"/>
        <w:spacing w:after="50" w:line="240" w:lineRule="auto"/>
        <w:ind w:left="1260" w:right="90" w:hanging="540"/>
        <w:contextualSpacing w:val="0"/>
        <w:jc w:val="both"/>
        <w:textAlignment w:val="baseline"/>
        <w:rPr>
          <w:rFonts w:cstheme="minorHAnsi"/>
          <w:sz w:val="24"/>
          <w:szCs w:val="24"/>
        </w:rPr>
      </w:pPr>
      <w:r w:rsidRPr="00B067B1">
        <w:rPr>
          <w:rFonts w:cstheme="minorHAnsi"/>
          <w:spacing w:val="4"/>
          <w:sz w:val="24"/>
          <w:szCs w:val="24"/>
        </w:rPr>
        <w:t xml:space="preserve">Departments (Nursing Home, Hospital, </w:t>
      </w:r>
      <w:r w:rsidR="003A2EF4" w:rsidRPr="00B067B1">
        <w:rPr>
          <w:rFonts w:cstheme="minorHAnsi"/>
          <w:spacing w:val="4"/>
          <w:sz w:val="24"/>
          <w:szCs w:val="24"/>
        </w:rPr>
        <w:t xml:space="preserve">and </w:t>
      </w:r>
      <w:r w:rsidRPr="00B067B1">
        <w:rPr>
          <w:rFonts w:cstheme="minorHAnsi"/>
          <w:spacing w:val="4"/>
          <w:sz w:val="24"/>
          <w:szCs w:val="24"/>
        </w:rPr>
        <w:t>P</w:t>
      </w:r>
      <w:r w:rsidR="003A2EF4" w:rsidRPr="00B067B1">
        <w:rPr>
          <w:rFonts w:cstheme="minorHAnsi"/>
          <w:spacing w:val="4"/>
          <w:sz w:val="24"/>
          <w:szCs w:val="24"/>
        </w:rPr>
        <w:t>rimary Care Centers)</w:t>
      </w:r>
      <w:r w:rsidRPr="00B067B1">
        <w:rPr>
          <w:rFonts w:cstheme="minorHAnsi"/>
          <w:spacing w:val="4"/>
          <w:sz w:val="24"/>
          <w:szCs w:val="24"/>
        </w:rPr>
        <w:t xml:space="preserve"> will be canvassed to </w:t>
      </w:r>
      <w:r w:rsidRPr="00B067B1">
        <w:rPr>
          <w:rFonts w:cstheme="minorHAnsi"/>
          <w:sz w:val="24"/>
          <w:szCs w:val="24"/>
        </w:rPr>
        <w:t>decide if there are available staff that can cross</w:t>
      </w:r>
      <w:r w:rsidR="003A2EF4" w:rsidRPr="00B067B1">
        <w:rPr>
          <w:rFonts w:cstheme="minorHAnsi"/>
          <w:sz w:val="24"/>
          <w:szCs w:val="24"/>
        </w:rPr>
        <w:t>-</w:t>
      </w:r>
      <w:r w:rsidRPr="00B067B1">
        <w:rPr>
          <w:rFonts w:cstheme="minorHAnsi"/>
          <w:sz w:val="24"/>
          <w:szCs w:val="24"/>
        </w:rPr>
        <w:t>cover in needed areas.</w:t>
      </w:r>
    </w:p>
    <w:p w:rsidR="00DD5DA5" w:rsidRPr="00DD5DA5" w:rsidRDefault="00466472" w:rsidP="00563A8A">
      <w:pPr>
        <w:pStyle w:val="ListParagraph"/>
        <w:numPr>
          <w:ilvl w:val="2"/>
          <w:numId w:val="3"/>
        </w:numPr>
        <w:spacing w:after="50" w:line="240" w:lineRule="auto"/>
        <w:ind w:left="1260" w:right="90" w:hanging="540"/>
        <w:contextualSpacing w:val="0"/>
        <w:jc w:val="both"/>
        <w:rPr>
          <w:rFonts w:cstheme="minorHAnsi"/>
          <w:sz w:val="24"/>
          <w:szCs w:val="24"/>
        </w:rPr>
      </w:pPr>
      <w:r w:rsidRPr="00DD5DA5">
        <w:rPr>
          <w:rFonts w:cstheme="minorHAnsi"/>
          <w:sz w:val="24"/>
          <w:szCs w:val="24"/>
        </w:rPr>
        <w:t>Our current</w:t>
      </w:r>
      <w:r w:rsidR="00FE063B" w:rsidRPr="00DD5DA5">
        <w:rPr>
          <w:rFonts w:cstheme="minorHAnsi"/>
          <w:sz w:val="24"/>
          <w:szCs w:val="24"/>
        </w:rPr>
        <w:t xml:space="preserve">, </w:t>
      </w:r>
      <w:r w:rsidRPr="00DD5DA5">
        <w:rPr>
          <w:rFonts w:cstheme="minorHAnsi"/>
          <w:sz w:val="24"/>
          <w:szCs w:val="24"/>
        </w:rPr>
        <w:t>and any additional identified staffing agencies or portals</w:t>
      </w:r>
      <w:r w:rsidR="00FE063B" w:rsidRPr="00DD5DA5">
        <w:rPr>
          <w:rFonts w:cstheme="minorHAnsi"/>
          <w:sz w:val="24"/>
          <w:szCs w:val="24"/>
        </w:rPr>
        <w:t>,</w:t>
      </w:r>
      <w:r w:rsidRPr="00DD5DA5">
        <w:rPr>
          <w:rFonts w:cstheme="minorHAnsi"/>
          <w:sz w:val="24"/>
          <w:szCs w:val="24"/>
        </w:rPr>
        <w:t xml:space="preserve"> will be contacted</w:t>
      </w:r>
      <w:r w:rsidR="00D27E01" w:rsidRPr="00DD5DA5">
        <w:rPr>
          <w:rFonts w:cstheme="minorHAnsi"/>
          <w:sz w:val="24"/>
          <w:szCs w:val="24"/>
        </w:rPr>
        <w:t xml:space="preserve"> / </w:t>
      </w:r>
      <w:r w:rsidRPr="00DD5DA5">
        <w:rPr>
          <w:rFonts w:cstheme="minorHAnsi"/>
          <w:sz w:val="24"/>
          <w:szCs w:val="24"/>
        </w:rPr>
        <w:t xml:space="preserve">accessed to see if additional staff is available.  </w:t>
      </w:r>
    </w:p>
    <w:p w:rsidR="0069721E" w:rsidRPr="00E8781C" w:rsidRDefault="00466472" w:rsidP="00DD5DA5">
      <w:pPr>
        <w:pStyle w:val="ListParagraph"/>
        <w:numPr>
          <w:ilvl w:val="3"/>
          <w:numId w:val="3"/>
        </w:numPr>
        <w:spacing w:after="50" w:line="240" w:lineRule="auto"/>
        <w:ind w:left="1890" w:right="90" w:hanging="630"/>
        <w:contextualSpacing w:val="0"/>
        <w:jc w:val="both"/>
        <w:rPr>
          <w:rFonts w:cstheme="minorHAnsi"/>
          <w:sz w:val="24"/>
          <w:szCs w:val="24"/>
        </w:rPr>
      </w:pPr>
      <w:r w:rsidRPr="00E8781C">
        <w:rPr>
          <w:rFonts w:cstheme="minorHAnsi"/>
          <w:sz w:val="24"/>
          <w:szCs w:val="24"/>
        </w:rPr>
        <w:t>Current policies and/or executive orders will be adhere</w:t>
      </w:r>
      <w:r w:rsidR="00FE063B" w:rsidRPr="00E8781C">
        <w:rPr>
          <w:rFonts w:cstheme="minorHAnsi"/>
          <w:sz w:val="24"/>
          <w:szCs w:val="24"/>
        </w:rPr>
        <w:t>d</w:t>
      </w:r>
      <w:r w:rsidRPr="00E8781C">
        <w:rPr>
          <w:rFonts w:cstheme="minorHAnsi"/>
          <w:sz w:val="24"/>
          <w:szCs w:val="24"/>
        </w:rPr>
        <w:t xml:space="preserve"> to when onboarding additional staff. </w:t>
      </w:r>
    </w:p>
    <w:p w:rsidR="00320ADB" w:rsidRPr="00DD5DA5" w:rsidRDefault="00466472" w:rsidP="00563A8A">
      <w:pPr>
        <w:pStyle w:val="ListParagraph"/>
        <w:numPr>
          <w:ilvl w:val="2"/>
          <w:numId w:val="3"/>
        </w:numPr>
        <w:tabs>
          <w:tab w:val="left" w:pos="6030"/>
        </w:tabs>
        <w:overflowPunct w:val="0"/>
        <w:autoSpaceDE w:val="0"/>
        <w:autoSpaceDN w:val="0"/>
        <w:adjustRightInd w:val="0"/>
        <w:spacing w:after="50" w:line="240" w:lineRule="auto"/>
        <w:ind w:left="1260" w:right="90" w:hanging="540"/>
        <w:contextualSpacing w:val="0"/>
        <w:jc w:val="both"/>
        <w:textAlignment w:val="baseline"/>
        <w:rPr>
          <w:rFonts w:cstheme="minorHAnsi"/>
          <w:sz w:val="24"/>
          <w:szCs w:val="24"/>
        </w:rPr>
      </w:pPr>
      <w:r w:rsidRPr="00DD5DA5">
        <w:rPr>
          <w:rFonts w:cstheme="minorHAnsi"/>
          <w:sz w:val="24"/>
          <w:szCs w:val="24"/>
        </w:rPr>
        <w:t>Additional incentives may be utilized with approval to encourage staff to cover additional shifts.</w:t>
      </w:r>
      <w:r w:rsidR="00320ADB" w:rsidRPr="00DD5DA5">
        <w:rPr>
          <w:rFonts w:cstheme="minorHAnsi"/>
          <w:sz w:val="24"/>
          <w:szCs w:val="24"/>
        </w:rPr>
        <w:t xml:space="preserve">  </w:t>
      </w:r>
      <w:r w:rsidRPr="00DD5DA5">
        <w:rPr>
          <w:rFonts w:cstheme="minorHAnsi"/>
          <w:sz w:val="24"/>
          <w:szCs w:val="24"/>
        </w:rPr>
        <w:t>Resources will be accessed to support staff during an emergency to reduce stress (i.e., Family Counseling Center, Success Coach, education materials, etc.).</w:t>
      </w:r>
    </w:p>
    <w:p w:rsidR="0044196F" w:rsidRDefault="0044196F" w:rsidP="00DD5DA5">
      <w:pPr>
        <w:pStyle w:val="ListParagraph"/>
        <w:numPr>
          <w:ilvl w:val="2"/>
          <w:numId w:val="3"/>
        </w:numPr>
        <w:tabs>
          <w:tab w:val="left" w:pos="6030"/>
        </w:tabs>
        <w:overflowPunct w:val="0"/>
        <w:autoSpaceDE w:val="0"/>
        <w:autoSpaceDN w:val="0"/>
        <w:adjustRightInd w:val="0"/>
        <w:spacing w:after="50" w:line="240" w:lineRule="auto"/>
        <w:ind w:left="1260" w:right="90" w:hanging="540"/>
        <w:contextualSpacing w:val="0"/>
        <w:jc w:val="both"/>
        <w:textAlignment w:val="baseline"/>
        <w:rPr>
          <w:rFonts w:cstheme="minorHAnsi"/>
          <w:sz w:val="24"/>
          <w:szCs w:val="24"/>
        </w:rPr>
      </w:pPr>
      <w:r w:rsidRPr="00E8781C">
        <w:rPr>
          <w:rFonts w:cstheme="minorHAnsi"/>
          <w:sz w:val="24"/>
          <w:szCs w:val="24"/>
        </w:rPr>
        <w:t>Census and resident admissions will be evaluated during an emergency due to staffing capabilities.</w:t>
      </w:r>
    </w:p>
    <w:p w:rsidR="00E50FFA" w:rsidRDefault="00E50FFA" w:rsidP="00DD5DA5">
      <w:pPr>
        <w:pStyle w:val="ListParagraph"/>
        <w:numPr>
          <w:ilvl w:val="2"/>
          <w:numId w:val="3"/>
        </w:numPr>
        <w:tabs>
          <w:tab w:val="left" w:pos="6030"/>
        </w:tabs>
        <w:overflowPunct w:val="0"/>
        <w:autoSpaceDE w:val="0"/>
        <w:autoSpaceDN w:val="0"/>
        <w:adjustRightInd w:val="0"/>
        <w:spacing w:after="50" w:line="240" w:lineRule="auto"/>
        <w:ind w:left="1260" w:right="90" w:hanging="540"/>
        <w:contextualSpacing w:val="0"/>
        <w:jc w:val="both"/>
        <w:textAlignment w:val="baseline"/>
        <w:rPr>
          <w:rFonts w:cstheme="minorHAnsi"/>
          <w:sz w:val="24"/>
          <w:szCs w:val="24"/>
        </w:rPr>
      </w:pPr>
      <w:r>
        <w:rPr>
          <w:rFonts w:cstheme="minorHAnsi"/>
          <w:sz w:val="24"/>
          <w:szCs w:val="24"/>
        </w:rPr>
        <w:t>Employee Support and Mental Health:</w:t>
      </w:r>
    </w:p>
    <w:p w:rsidR="00E50FFA" w:rsidRDefault="00E50FFA" w:rsidP="00D456AE">
      <w:pPr>
        <w:pStyle w:val="ListParagraph"/>
        <w:numPr>
          <w:ilvl w:val="4"/>
          <w:numId w:val="3"/>
        </w:numPr>
        <w:tabs>
          <w:tab w:val="left" w:pos="6030"/>
        </w:tabs>
        <w:overflowPunct w:val="0"/>
        <w:autoSpaceDE w:val="0"/>
        <w:autoSpaceDN w:val="0"/>
        <w:adjustRightInd w:val="0"/>
        <w:spacing w:after="50" w:line="240" w:lineRule="auto"/>
        <w:ind w:left="2340" w:right="90" w:hanging="900"/>
        <w:contextualSpacing w:val="0"/>
        <w:jc w:val="both"/>
        <w:textAlignment w:val="baseline"/>
        <w:rPr>
          <w:rFonts w:cstheme="minorHAnsi"/>
          <w:sz w:val="24"/>
          <w:szCs w:val="24"/>
        </w:rPr>
      </w:pPr>
      <w:r>
        <w:rPr>
          <w:rFonts w:cstheme="minorHAnsi"/>
          <w:sz w:val="24"/>
          <w:szCs w:val="24"/>
        </w:rPr>
        <w:t>Education materials</w:t>
      </w:r>
    </w:p>
    <w:p w:rsidR="00E50FFA" w:rsidRDefault="00E50FFA" w:rsidP="00D456AE">
      <w:pPr>
        <w:pStyle w:val="ListParagraph"/>
        <w:numPr>
          <w:ilvl w:val="4"/>
          <w:numId w:val="3"/>
        </w:numPr>
        <w:tabs>
          <w:tab w:val="left" w:pos="6030"/>
        </w:tabs>
        <w:overflowPunct w:val="0"/>
        <w:autoSpaceDE w:val="0"/>
        <w:autoSpaceDN w:val="0"/>
        <w:adjustRightInd w:val="0"/>
        <w:spacing w:after="50" w:line="240" w:lineRule="auto"/>
        <w:ind w:left="2340" w:right="90" w:hanging="900"/>
        <w:contextualSpacing w:val="0"/>
        <w:jc w:val="both"/>
        <w:textAlignment w:val="baseline"/>
        <w:rPr>
          <w:rFonts w:cstheme="minorHAnsi"/>
          <w:sz w:val="24"/>
          <w:szCs w:val="24"/>
        </w:rPr>
      </w:pPr>
      <w:r>
        <w:rPr>
          <w:rFonts w:cstheme="minorHAnsi"/>
          <w:sz w:val="24"/>
          <w:szCs w:val="24"/>
        </w:rPr>
        <w:t>Employee Assistance Program (EAP)</w:t>
      </w:r>
    </w:p>
    <w:p w:rsidR="00E50FFA" w:rsidRPr="00E8781C" w:rsidRDefault="00E50FFA" w:rsidP="00D456AE">
      <w:pPr>
        <w:pStyle w:val="ListParagraph"/>
        <w:numPr>
          <w:ilvl w:val="4"/>
          <w:numId w:val="3"/>
        </w:numPr>
        <w:tabs>
          <w:tab w:val="left" w:pos="6030"/>
        </w:tabs>
        <w:overflowPunct w:val="0"/>
        <w:autoSpaceDE w:val="0"/>
        <w:autoSpaceDN w:val="0"/>
        <w:adjustRightInd w:val="0"/>
        <w:spacing w:after="50" w:line="240" w:lineRule="auto"/>
        <w:ind w:left="2340" w:right="90" w:hanging="900"/>
        <w:contextualSpacing w:val="0"/>
        <w:jc w:val="both"/>
        <w:textAlignment w:val="baseline"/>
        <w:rPr>
          <w:rFonts w:cstheme="minorHAnsi"/>
          <w:sz w:val="24"/>
          <w:szCs w:val="24"/>
        </w:rPr>
      </w:pPr>
      <w:r>
        <w:rPr>
          <w:rFonts w:cstheme="minorHAnsi"/>
          <w:sz w:val="24"/>
          <w:szCs w:val="24"/>
        </w:rPr>
        <w:lastRenderedPageBreak/>
        <w:t>Family Counseling Center</w:t>
      </w:r>
    </w:p>
    <w:p w:rsidR="00D456AE" w:rsidRDefault="0044196F" w:rsidP="00DD5DA5">
      <w:pPr>
        <w:pStyle w:val="ListParagraph"/>
        <w:numPr>
          <w:ilvl w:val="1"/>
          <w:numId w:val="3"/>
        </w:numPr>
        <w:tabs>
          <w:tab w:val="left" w:pos="2520"/>
          <w:tab w:val="left" w:pos="6030"/>
        </w:tabs>
        <w:overflowPunct w:val="0"/>
        <w:autoSpaceDE w:val="0"/>
        <w:autoSpaceDN w:val="0"/>
        <w:adjustRightInd w:val="0"/>
        <w:spacing w:after="50" w:line="240" w:lineRule="auto"/>
        <w:ind w:left="720" w:right="90"/>
        <w:contextualSpacing w:val="0"/>
        <w:jc w:val="both"/>
        <w:textAlignment w:val="baseline"/>
        <w:rPr>
          <w:rFonts w:cstheme="minorHAnsi"/>
          <w:color w:val="000000" w:themeColor="text1"/>
          <w:sz w:val="24"/>
          <w:szCs w:val="24"/>
        </w:rPr>
      </w:pPr>
      <w:r w:rsidRPr="00882DEC">
        <w:rPr>
          <w:rFonts w:cstheme="minorHAnsi"/>
          <w:color w:val="000000" w:themeColor="text1"/>
          <w:sz w:val="24"/>
          <w:szCs w:val="24"/>
        </w:rPr>
        <w:t xml:space="preserve">Other resources: </w:t>
      </w:r>
      <w:r w:rsidR="00FE063B" w:rsidRPr="00882DEC">
        <w:rPr>
          <w:rFonts w:cstheme="minorHAnsi"/>
          <w:color w:val="000000" w:themeColor="text1"/>
          <w:sz w:val="24"/>
          <w:szCs w:val="24"/>
        </w:rPr>
        <w:tab/>
      </w:r>
    </w:p>
    <w:p w:rsidR="00882DEC" w:rsidRDefault="00882DEC" w:rsidP="00D456AE">
      <w:pPr>
        <w:pStyle w:val="ListParagraph"/>
        <w:numPr>
          <w:ilvl w:val="2"/>
          <w:numId w:val="3"/>
        </w:numPr>
        <w:tabs>
          <w:tab w:val="left" w:pos="2520"/>
          <w:tab w:val="left" w:pos="6030"/>
        </w:tabs>
        <w:overflowPunct w:val="0"/>
        <w:autoSpaceDE w:val="0"/>
        <w:autoSpaceDN w:val="0"/>
        <w:adjustRightInd w:val="0"/>
        <w:spacing w:after="50" w:line="240" w:lineRule="auto"/>
        <w:ind w:right="90"/>
        <w:contextualSpacing w:val="0"/>
        <w:jc w:val="both"/>
        <w:textAlignment w:val="baseline"/>
        <w:rPr>
          <w:rFonts w:cstheme="minorHAnsi"/>
          <w:color w:val="000000" w:themeColor="text1"/>
          <w:sz w:val="24"/>
          <w:szCs w:val="24"/>
        </w:rPr>
      </w:pPr>
      <w:r w:rsidRPr="00882DEC">
        <w:rPr>
          <w:rFonts w:cstheme="minorHAnsi"/>
          <w:color w:val="000000" w:themeColor="text1"/>
          <w:sz w:val="24"/>
          <w:szCs w:val="24"/>
        </w:rPr>
        <w:t xml:space="preserve">(ECF-064) </w:t>
      </w:r>
      <w:r w:rsidR="0044196F" w:rsidRPr="00882DEC">
        <w:rPr>
          <w:rFonts w:cstheme="minorHAnsi"/>
          <w:color w:val="000000" w:themeColor="text1"/>
          <w:sz w:val="24"/>
          <w:szCs w:val="24"/>
        </w:rPr>
        <w:t xml:space="preserve">Emergency Medical and Volunteer Management Policy </w:t>
      </w:r>
    </w:p>
    <w:p w:rsidR="00D456AE" w:rsidRDefault="00D456AE" w:rsidP="00D456AE">
      <w:pPr>
        <w:pStyle w:val="ListParagraph"/>
        <w:numPr>
          <w:ilvl w:val="2"/>
          <w:numId w:val="3"/>
        </w:numPr>
        <w:tabs>
          <w:tab w:val="left" w:pos="2520"/>
          <w:tab w:val="left" w:pos="6030"/>
        </w:tabs>
        <w:overflowPunct w:val="0"/>
        <w:autoSpaceDE w:val="0"/>
        <w:autoSpaceDN w:val="0"/>
        <w:adjustRightInd w:val="0"/>
        <w:spacing w:after="50" w:line="240" w:lineRule="auto"/>
        <w:ind w:right="90"/>
        <w:contextualSpacing w:val="0"/>
        <w:jc w:val="both"/>
        <w:textAlignment w:val="baseline"/>
        <w:rPr>
          <w:rStyle w:val="Hyperlink"/>
          <w:rFonts w:cstheme="minorHAnsi"/>
          <w:color w:val="000000" w:themeColor="text1"/>
          <w:sz w:val="24"/>
          <w:szCs w:val="24"/>
          <w:u w:val="none"/>
        </w:rPr>
      </w:pPr>
      <w:r w:rsidRPr="00882DEC">
        <w:rPr>
          <w:rStyle w:val="Hyperlink"/>
          <w:rFonts w:cstheme="minorHAnsi"/>
          <w:color w:val="000000" w:themeColor="text1"/>
          <w:sz w:val="24"/>
          <w:szCs w:val="24"/>
          <w:u w:val="none"/>
        </w:rPr>
        <w:t xml:space="preserve">(ECF-069) Staffing During </w:t>
      </w:r>
      <w:hyperlink r:id="rId11" w:history="1">
        <w:r w:rsidRPr="00882DEC">
          <w:rPr>
            <w:rStyle w:val="Hyperlink"/>
            <w:rFonts w:cstheme="minorHAnsi"/>
            <w:color w:val="000000" w:themeColor="text1"/>
            <w:sz w:val="24"/>
            <w:szCs w:val="24"/>
            <w:u w:val="none"/>
          </w:rPr>
          <w:t>Emergency Events</w:t>
        </w:r>
      </w:hyperlink>
    </w:p>
    <w:p w:rsidR="00D456AE" w:rsidRDefault="00D456AE" w:rsidP="00D456AE">
      <w:pPr>
        <w:pStyle w:val="ListParagraph"/>
        <w:numPr>
          <w:ilvl w:val="2"/>
          <w:numId w:val="3"/>
        </w:numPr>
        <w:tabs>
          <w:tab w:val="left" w:pos="2520"/>
          <w:tab w:val="left" w:pos="6030"/>
        </w:tabs>
        <w:overflowPunct w:val="0"/>
        <w:autoSpaceDE w:val="0"/>
        <w:autoSpaceDN w:val="0"/>
        <w:adjustRightInd w:val="0"/>
        <w:spacing w:after="50" w:line="240" w:lineRule="auto"/>
        <w:ind w:right="90"/>
        <w:contextualSpacing w:val="0"/>
        <w:jc w:val="both"/>
        <w:textAlignment w:val="baseline"/>
        <w:rPr>
          <w:rStyle w:val="Hyperlink"/>
          <w:rFonts w:cstheme="minorHAnsi"/>
          <w:color w:val="000000" w:themeColor="text1"/>
          <w:sz w:val="24"/>
          <w:szCs w:val="24"/>
          <w:u w:val="none"/>
        </w:rPr>
      </w:pPr>
      <w:r>
        <w:rPr>
          <w:rStyle w:val="Hyperlink"/>
          <w:rFonts w:cstheme="minorHAnsi"/>
          <w:color w:val="000000" w:themeColor="text1"/>
          <w:sz w:val="24"/>
          <w:szCs w:val="24"/>
          <w:u w:val="none"/>
        </w:rPr>
        <w:t>CMS – Center for Clinical Standards and Quality/Quality, Safety &amp; Oversight Group</w:t>
      </w:r>
    </w:p>
    <w:p w:rsidR="00D456AE" w:rsidRDefault="00D456AE" w:rsidP="00D456AE">
      <w:pPr>
        <w:pStyle w:val="ListParagraph"/>
        <w:numPr>
          <w:ilvl w:val="2"/>
          <w:numId w:val="3"/>
        </w:numPr>
        <w:tabs>
          <w:tab w:val="left" w:pos="2520"/>
          <w:tab w:val="left" w:pos="6030"/>
        </w:tabs>
        <w:overflowPunct w:val="0"/>
        <w:autoSpaceDE w:val="0"/>
        <w:autoSpaceDN w:val="0"/>
        <w:adjustRightInd w:val="0"/>
        <w:spacing w:after="50" w:line="240" w:lineRule="auto"/>
        <w:ind w:right="90"/>
        <w:contextualSpacing w:val="0"/>
        <w:jc w:val="both"/>
        <w:textAlignment w:val="baseline"/>
        <w:rPr>
          <w:rStyle w:val="Hyperlink"/>
          <w:rFonts w:cstheme="minorHAnsi"/>
          <w:color w:val="000000" w:themeColor="text1"/>
          <w:sz w:val="24"/>
          <w:szCs w:val="24"/>
          <w:u w:val="none"/>
        </w:rPr>
      </w:pPr>
      <w:r>
        <w:rPr>
          <w:rStyle w:val="Hyperlink"/>
          <w:rFonts w:cstheme="minorHAnsi"/>
          <w:color w:val="000000" w:themeColor="text1"/>
          <w:sz w:val="24"/>
          <w:szCs w:val="24"/>
          <w:u w:val="none"/>
        </w:rPr>
        <w:t>NYS Department of Health Memorandum(s)</w:t>
      </w:r>
    </w:p>
    <w:p w:rsidR="00D456AE" w:rsidRDefault="00D456AE" w:rsidP="00D456AE">
      <w:pPr>
        <w:pStyle w:val="ListParagraph"/>
        <w:numPr>
          <w:ilvl w:val="2"/>
          <w:numId w:val="3"/>
        </w:numPr>
        <w:tabs>
          <w:tab w:val="left" w:pos="2520"/>
          <w:tab w:val="left" w:pos="6030"/>
        </w:tabs>
        <w:overflowPunct w:val="0"/>
        <w:autoSpaceDE w:val="0"/>
        <w:autoSpaceDN w:val="0"/>
        <w:adjustRightInd w:val="0"/>
        <w:spacing w:after="50" w:line="240" w:lineRule="auto"/>
        <w:ind w:right="90"/>
        <w:contextualSpacing w:val="0"/>
        <w:jc w:val="both"/>
        <w:textAlignment w:val="baseline"/>
        <w:rPr>
          <w:rStyle w:val="Hyperlink"/>
          <w:rFonts w:cstheme="minorHAnsi"/>
          <w:color w:val="000000" w:themeColor="text1"/>
          <w:sz w:val="24"/>
          <w:szCs w:val="24"/>
          <w:u w:val="none"/>
        </w:rPr>
      </w:pPr>
      <w:r>
        <w:rPr>
          <w:rStyle w:val="Hyperlink"/>
          <w:rFonts w:cstheme="minorHAnsi"/>
          <w:color w:val="000000" w:themeColor="text1"/>
          <w:sz w:val="24"/>
          <w:szCs w:val="24"/>
          <w:u w:val="none"/>
        </w:rPr>
        <w:t xml:space="preserve">Centers for Disease Control and Prevention </w:t>
      </w:r>
      <w:r w:rsidR="0070744A">
        <w:rPr>
          <w:rStyle w:val="Hyperlink"/>
          <w:rFonts w:cstheme="minorHAnsi"/>
          <w:color w:val="000000" w:themeColor="text1"/>
          <w:sz w:val="24"/>
          <w:szCs w:val="24"/>
          <w:u w:val="none"/>
        </w:rPr>
        <w:t>–</w:t>
      </w:r>
      <w:r>
        <w:rPr>
          <w:rStyle w:val="Hyperlink"/>
          <w:rFonts w:cstheme="minorHAnsi"/>
          <w:color w:val="000000" w:themeColor="text1"/>
          <w:sz w:val="24"/>
          <w:szCs w:val="24"/>
          <w:u w:val="none"/>
        </w:rPr>
        <w:t xml:space="preserve"> Notifications</w:t>
      </w:r>
    </w:p>
    <w:p w:rsidR="0070744A" w:rsidRDefault="0070744A" w:rsidP="00841916">
      <w:pPr>
        <w:tabs>
          <w:tab w:val="left" w:pos="2520"/>
          <w:tab w:val="left" w:pos="6030"/>
        </w:tabs>
        <w:overflowPunct w:val="0"/>
        <w:autoSpaceDE w:val="0"/>
        <w:autoSpaceDN w:val="0"/>
        <w:adjustRightInd w:val="0"/>
        <w:spacing w:after="50" w:line="240" w:lineRule="auto"/>
        <w:ind w:right="90"/>
        <w:jc w:val="both"/>
        <w:textAlignment w:val="baseline"/>
        <w:rPr>
          <w:rStyle w:val="Hyperlink"/>
          <w:rFonts w:cstheme="minorHAnsi"/>
          <w:color w:val="000000" w:themeColor="text1"/>
          <w:sz w:val="24"/>
          <w:szCs w:val="24"/>
          <w:u w:val="none"/>
        </w:rPr>
      </w:pPr>
    </w:p>
    <w:p w:rsidR="0070744A" w:rsidRDefault="0070744A" w:rsidP="00841916">
      <w:pPr>
        <w:pStyle w:val="ListParagraph"/>
        <w:numPr>
          <w:ilvl w:val="0"/>
          <w:numId w:val="31"/>
        </w:numPr>
        <w:tabs>
          <w:tab w:val="left" w:pos="2520"/>
          <w:tab w:val="left" w:pos="6030"/>
        </w:tabs>
        <w:overflowPunct w:val="0"/>
        <w:autoSpaceDE w:val="0"/>
        <w:autoSpaceDN w:val="0"/>
        <w:adjustRightInd w:val="0"/>
        <w:spacing w:after="50" w:line="240" w:lineRule="auto"/>
        <w:ind w:right="90"/>
        <w:jc w:val="both"/>
        <w:textAlignment w:val="baseline"/>
        <w:rPr>
          <w:rStyle w:val="Hyperlink"/>
          <w:rFonts w:cstheme="minorHAnsi"/>
          <w:color w:val="000000" w:themeColor="text1"/>
          <w:sz w:val="24"/>
          <w:szCs w:val="24"/>
          <w:u w:val="none"/>
        </w:rPr>
      </w:pPr>
      <w:r>
        <w:rPr>
          <w:rStyle w:val="Hyperlink"/>
          <w:rFonts w:cstheme="minorHAnsi"/>
          <w:color w:val="000000" w:themeColor="text1"/>
          <w:sz w:val="24"/>
          <w:szCs w:val="24"/>
          <w:u w:val="none"/>
        </w:rPr>
        <w:t>PPE Utilization</w:t>
      </w:r>
    </w:p>
    <w:p w:rsidR="0070744A" w:rsidRDefault="0070744A" w:rsidP="00841916">
      <w:pPr>
        <w:pStyle w:val="ListParagraph"/>
        <w:numPr>
          <w:ilvl w:val="1"/>
          <w:numId w:val="31"/>
        </w:numPr>
        <w:tabs>
          <w:tab w:val="left" w:pos="2520"/>
          <w:tab w:val="left" w:pos="6030"/>
        </w:tabs>
        <w:overflowPunct w:val="0"/>
        <w:autoSpaceDE w:val="0"/>
        <w:autoSpaceDN w:val="0"/>
        <w:adjustRightInd w:val="0"/>
        <w:spacing w:after="50" w:line="240" w:lineRule="auto"/>
        <w:ind w:right="90"/>
        <w:jc w:val="both"/>
        <w:textAlignment w:val="baseline"/>
        <w:rPr>
          <w:rStyle w:val="Hyperlink"/>
          <w:rFonts w:cstheme="minorHAnsi"/>
          <w:color w:val="000000" w:themeColor="text1"/>
          <w:sz w:val="24"/>
          <w:szCs w:val="24"/>
          <w:u w:val="none"/>
        </w:rPr>
      </w:pPr>
      <w:r>
        <w:rPr>
          <w:rStyle w:val="Hyperlink"/>
          <w:rFonts w:cstheme="minorHAnsi"/>
          <w:color w:val="000000" w:themeColor="text1"/>
          <w:sz w:val="24"/>
          <w:szCs w:val="24"/>
          <w:u w:val="none"/>
        </w:rPr>
        <w:t>Mask use</w:t>
      </w:r>
    </w:p>
    <w:p w:rsidR="0070744A" w:rsidRDefault="0070744A" w:rsidP="00841916">
      <w:pPr>
        <w:pStyle w:val="ListParagraph"/>
        <w:numPr>
          <w:ilvl w:val="2"/>
          <w:numId w:val="31"/>
        </w:numPr>
        <w:tabs>
          <w:tab w:val="left" w:pos="2520"/>
          <w:tab w:val="left" w:pos="6030"/>
        </w:tabs>
        <w:overflowPunct w:val="0"/>
        <w:autoSpaceDE w:val="0"/>
        <w:autoSpaceDN w:val="0"/>
        <w:adjustRightInd w:val="0"/>
        <w:spacing w:after="50" w:line="240" w:lineRule="auto"/>
        <w:ind w:right="90"/>
        <w:jc w:val="both"/>
        <w:textAlignment w:val="baseline"/>
        <w:rPr>
          <w:rStyle w:val="Hyperlink"/>
          <w:rFonts w:cstheme="minorHAnsi"/>
          <w:color w:val="000000" w:themeColor="text1"/>
          <w:sz w:val="24"/>
          <w:szCs w:val="24"/>
          <w:u w:val="none"/>
        </w:rPr>
      </w:pPr>
      <w:r>
        <w:rPr>
          <w:rStyle w:val="Hyperlink"/>
          <w:rFonts w:cstheme="minorHAnsi"/>
          <w:color w:val="000000" w:themeColor="text1"/>
          <w:sz w:val="24"/>
          <w:szCs w:val="24"/>
          <w:u w:val="none"/>
        </w:rPr>
        <w:t>Masks will be worn at all times in the nursing home during an outbreak</w:t>
      </w:r>
    </w:p>
    <w:p w:rsidR="0070744A" w:rsidRDefault="0070744A" w:rsidP="00841916">
      <w:pPr>
        <w:pStyle w:val="ListParagraph"/>
        <w:numPr>
          <w:ilvl w:val="2"/>
          <w:numId w:val="31"/>
        </w:numPr>
        <w:tabs>
          <w:tab w:val="left" w:pos="2520"/>
          <w:tab w:val="left" w:pos="6030"/>
        </w:tabs>
        <w:overflowPunct w:val="0"/>
        <w:autoSpaceDE w:val="0"/>
        <w:autoSpaceDN w:val="0"/>
        <w:adjustRightInd w:val="0"/>
        <w:spacing w:after="50" w:line="240" w:lineRule="auto"/>
        <w:ind w:right="90"/>
        <w:jc w:val="both"/>
        <w:textAlignment w:val="baseline"/>
        <w:rPr>
          <w:rStyle w:val="Hyperlink"/>
          <w:rFonts w:cstheme="minorHAnsi"/>
          <w:color w:val="000000" w:themeColor="text1"/>
          <w:sz w:val="24"/>
          <w:szCs w:val="24"/>
          <w:u w:val="none"/>
        </w:rPr>
      </w:pPr>
      <w:r>
        <w:rPr>
          <w:rStyle w:val="Hyperlink"/>
          <w:rFonts w:cstheme="minorHAnsi"/>
          <w:color w:val="000000" w:themeColor="text1"/>
          <w:sz w:val="24"/>
          <w:szCs w:val="24"/>
          <w:u w:val="none"/>
        </w:rPr>
        <w:t>Masks will be worn as per recommendations of CDC and/or Department of Health requirements.</w:t>
      </w:r>
    </w:p>
    <w:p w:rsidR="0070744A" w:rsidRDefault="0070744A" w:rsidP="00841916">
      <w:pPr>
        <w:pStyle w:val="ListParagraph"/>
        <w:numPr>
          <w:ilvl w:val="3"/>
          <w:numId w:val="31"/>
        </w:numPr>
        <w:tabs>
          <w:tab w:val="left" w:pos="2520"/>
          <w:tab w:val="left" w:pos="6030"/>
        </w:tabs>
        <w:overflowPunct w:val="0"/>
        <w:autoSpaceDE w:val="0"/>
        <w:autoSpaceDN w:val="0"/>
        <w:adjustRightInd w:val="0"/>
        <w:spacing w:after="50" w:line="240" w:lineRule="auto"/>
        <w:ind w:right="90"/>
        <w:jc w:val="both"/>
        <w:textAlignment w:val="baseline"/>
        <w:rPr>
          <w:rStyle w:val="Hyperlink"/>
          <w:rFonts w:cstheme="minorHAnsi"/>
          <w:color w:val="000000" w:themeColor="text1"/>
          <w:sz w:val="24"/>
          <w:szCs w:val="24"/>
          <w:u w:val="none"/>
        </w:rPr>
      </w:pPr>
      <w:r>
        <w:rPr>
          <w:rStyle w:val="Hyperlink"/>
          <w:rFonts w:cstheme="minorHAnsi"/>
          <w:color w:val="000000" w:themeColor="text1"/>
          <w:sz w:val="24"/>
          <w:szCs w:val="24"/>
          <w:u w:val="none"/>
        </w:rPr>
        <w:t xml:space="preserve">As of 2/2/2023, masks are required in all patient/resident care areas at all times.  Office and staff only areas do not require masking unless in outbreak status. </w:t>
      </w:r>
    </w:p>
    <w:p w:rsidR="0070744A" w:rsidRDefault="0070744A" w:rsidP="00841916">
      <w:pPr>
        <w:pStyle w:val="ListParagraph"/>
        <w:numPr>
          <w:ilvl w:val="1"/>
          <w:numId w:val="31"/>
        </w:numPr>
        <w:tabs>
          <w:tab w:val="left" w:pos="2520"/>
          <w:tab w:val="left" w:pos="6030"/>
        </w:tabs>
        <w:overflowPunct w:val="0"/>
        <w:autoSpaceDE w:val="0"/>
        <w:autoSpaceDN w:val="0"/>
        <w:adjustRightInd w:val="0"/>
        <w:spacing w:after="50" w:line="240" w:lineRule="auto"/>
        <w:ind w:right="90"/>
        <w:jc w:val="both"/>
        <w:textAlignment w:val="baseline"/>
        <w:rPr>
          <w:rStyle w:val="Hyperlink"/>
          <w:rFonts w:cstheme="minorHAnsi"/>
          <w:color w:val="000000" w:themeColor="text1"/>
          <w:sz w:val="24"/>
          <w:szCs w:val="24"/>
          <w:u w:val="none"/>
        </w:rPr>
      </w:pPr>
      <w:r>
        <w:rPr>
          <w:rStyle w:val="Hyperlink"/>
          <w:rFonts w:cstheme="minorHAnsi"/>
          <w:color w:val="000000" w:themeColor="text1"/>
          <w:sz w:val="24"/>
          <w:szCs w:val="24"/>
          <w:u w:val="none"/>
        </w:rPr>
        <w:t>Face Protection</w:t>
      </w:r>
    </w:p>
    <w:p w:rsidR="0070744A" w:rsidRDefault="0070744A" w:rsidP="00841916">
      <w:pPr>
        <w:pStyle w:val="ListParagraph"/>
        <w:numPr>
          <w:ilvl w:val="2"/>
          <w:numId w:val="31"/>
        </w:numPr>
        <w:tabs>
          <w:tab w:val="left" w:pos="2520"/>
          <w:tab w:val="left" w:pos="6030"/>
        </w:tabs>
        <w:overflowPunct w:val="0"/>
        <w:autoSpaceDE w:val="0"/>
        <w:autoSpaceDN w:val="0"/>
        <w:adjustRightInd w:val="0"/>
        <w:spacing w:after="50" w:line="240" w:lineRule="auto"/>
        <w:ind w:right="90"/>
        <w:jc w:val="both"/>
        <w:textAlignment w:val="baseline"/>
        <w:rPr>
          <w:rStyle w:val="Hyperlink"/>
          <w:rFonts w:cstheme="minorHAnsi"/>
          <w:color w:val="000000" w:themeColor="text1"/>
          <w:sz w:val="24"/>
          <w:szCs w:val="24"/>
          <w:u w:val="none"/>
        </w:rPr>
      </w:pPr>
      <w:r>
        <w:rPr>
          <w:rStyle w:val="Hyperlink"/>
          <w:rFonts w:cstheme="minorHAnsi"/>
          <w:color w:val="000000" w:themeColor="text1"/>
          <w:sz w:val="24"/>
          <w:szCs w:val="24"/>
          <w:u w:val="none"/>
        </w:rPr>
        <w:t>Staff must utilize face protection (either face shields or goggles as approved by NLNH) during patient/resident contact</w:t>
      </w:r>
      <w:r w:rsidR="00563A8A">
        <w:rPr>
          <w:rStyle w:val="Hyperlink"/>
          <w:rFonts w:cstheme="minorHAnsi"/>
          <w:color w:val="000000" w:themeColor="text1"/>
          <w:sz w:val="24"/>
          <w:szCs w:val="24"/>
          <w:u w:val="none"/>
        </w:rPr>
        <w:t xml:space="preserve"> involving COVID positive residents</w:t>
      </w:r>
    </w:p>
    <w:p w:rsidR="00563A8A" w:rsidRDefault="00563A8A" w:rsidP="00841916">
      <w:pPr>
        <w:pStyle w:val="ListParagraph"/>
        <w:numPr>
          <w:ilvl w:val="1"/>
          <w:numId w:val="31"/>
        </w:numPr>
        <w:tabs>
          <w:tab w:val="left" w:pos="2520"/>
          <w:tab w:val="left" w:pos="6030"/>
        </w:tabs>
        <w:overflowPunct w:val="0"/>
        <w:autoSpaceDE w:val="0"/>
        <w:autoSpaceDN w:val="0"/>
        <w:adjustRightInd w:val="0"/>
        <w:spacing w:after="50" w:line="240" w:lineRule="auto"/>
        <w:ind w:right="90"/>
        <w:jc w:val="both"/>
        <w:textAlignment w:val="baseline"/>
        <w:rPr>
          <w:rStyle w:val="Hyperlink"/>
          <w:rFonts w:cstheme="minorHAnsi"/>
          <w:color w:val="000000" w:themeColor="text1"/>
          <w:sz w:val="24"/>
          <w:szCs w:val="24"/>
          <w:u w:val="none"/>
        </w:rPr>
      </w:pPr>
      <w:r>
        <w:rPr>
          <w:rStyle w:val="Hyperlink"/>
          <w:rFonts w:cstheme="minorHAnsi"/>
          <w:color w:val="000000" w:themeColor="text1"/>
          <w:sz w:val="24"/>
          <w:szCs w:val="24"/>
          <w:u w:val="none"/>
        </w:rPr>
        <w:t>Gowns</w:t>
      </w:r>
    </w:p>
    <w:p w:rsidR="00563A8A" w:rsidRDefault="00563A8A" w:rsidP="00841916">
      <w:pPr>
        <w:pStyle w:val="ListParagraph"/>
        <w:numPr>
          <w:ilvl w:val="2"/>
          <w:numId w:val="31"/>
        </w:numPr>
        <w:tabs>
          <w:tab w:val="left" w:pos="2520"/>
          <w:tab w:val="left" w:pos="6030"/>
        </w:tabs>
        <w:overflowPunct w:val="0"/>
        <w:autoSpaceDE w:val="0"/>
        <w:autoSpaceDN w:val="0"/>
        <w:adjustRightInd w:val="0"/>
        <w:spacing w:after="50" w:line="240" w:lineRule="auto"/>
        <w:ind w:right="90"/>
        <w:jc w:val="both"/>
        <w:textAlignment w:val="baseline"/>
        <w:rPr>
          <w:rStyle w:val="Hyperlink"/>
          <w:rFonts w:cstheme="minorHAnsi"/>
          <w:color w:val="000000" w:themeColor="text1"/>
          <w:sz w:val="24"/>
          <w:szCs w:val="24"/>
          <w:u w:val="none"/>
        </w:rPr>
      </w:pPr>
      <w:r>
        <w:rPr>
          <w:rStyle w:val="Hyperlink"/>
          <w:rFonts w:cstheme="minorHAnsi"/>
          <w:color w:val="000000" w:themeColor="text1"/>
          <w:sz w:val="24"/>
          <w:szCs w:val="24"/>
          <w:u w:val="none"/>
        </w:rPr>
        <w:t xml:space="preserve">Gown use is required during contact with patient/residents who are COVID positive.  </w:t>
      </w:r>
    </w:p>
    <w:p w:rsidR="00563A8A" w:rsidRDefault="00563A8A" w:rsidP="00841916">
      <w:pPr>
        <w:pStyle w:val="ListParagraph"/>
        <w:numPr>
          <w:ilvl w:val="2"/>
          <w:numId w:val="31"/>
        </w:numPr>
        <w:tabs>
          <w:tab w:val="left" w:pos="2520"/>
          <w:tab w:val="left" w:pos="6030"/>
        </w:tabs>
        <w:overflowPunct w:val="0"/>
        <w:autoSpaceDE w:val="0"/>
        <w:autoSpaceDN w:val="0"/>
        <w:adjustRightInd w:val="0"/>
        <w:spacing w:after="50" w:line="240" w:lineRule="auto"/>
        <w:ind w:right="90"/>
        <w:jc w:val="both"/>
        <w:textAlignment w:val="baseline"/>
        <w:rPr>
          <w:rStyle w:val="Hyperlink"/>
          <w:rFonts w:cstheme="minorHAnsi"/>
          <w:color w:val="000000" w:themeColor="text1"/>
          <w:sz w:val="24"/>
          <w:szCs w:val="24"/>
          <w:u w:val="none"/>
        </w:rPr>
      </w:pPr>
      <w:r>
        <w:rPr>
          <w:rStyle w:val="Hyperlink"/>
          <w:rFonts w:cstheme="minorHAnsi"/>
          <w:color w:val="000000" w:themeColor="text1"/>
          <w:sz w:val="24"/>
          <w:szCs w:val="24"/>
          <w:u w:val="none"/>
        </w:rPr>
        <w:t xml:space="preserve">Gowns should be used for one individual patient/resident contact only. </w:t>
      </w:r>
    </w:p>
    <w:p w:rsidR="00563A8A" w:rsidRDefault="00563A8A" w:rsidP="00841916">
      <w:pPr>
        <w:pStyle w:val="ListParagraph"/>
        <w:numPr>
          <w:ilvl w:val="1"/>
          <w:numId w:val="31"/>
        </w:numPr>
        <w:tabs>
          <w:tab w:val="left" w:pos="2520"/>
          <w:tab w:val="left" w:pos="6030"/>
        </w:tabs>
        <w:overflowPunct w:val="0"/>
        <w:autoSpaceDE w:val="0"/>
        <w:autoSpaceDN w:val="0"/>
        <w:adjustRightInd w:val="0"/>
        <w:spacing w:after="50" w:line="240" w:lineRule="auto"/>
        <w:ind w:right="90"/>
        <w:jc w:val="both"/>
        <w:textAlignment w:val="baseline"/>
        <w:rPr>
          <w:rStyle w:val="Hyperlink"/>
          <w:rFonts w:cstheme="minorHAnsi"/>
          <w:color w:val="000000" w:themeColor="text1"/>
          <w:sz w:val="24"/>
          <w:szCs w:val="24"/>
          <w:u w:val="none"/>
        </w:rPr>
      </w:pPr>
      <w:r>
        <w:rPr>
          <w:rStyle w:val="Hyperlink"/>
          <w:rFonts w:cstheme="minorHAnsi"/>
          <w:color w:val="000000" w:themeColor="text1"/>
          <w:sz w:val="24"/>
          <w:szCs w:val="24"/>
          <w:u w:val="none"/>
        </w:rPr>
        <w:t>Gloves</w:t>
      </w:r>
    </w:p>
    <w:p w:rsidR="00563A8A" w:rsidRDefault="00563A8A" w:rsidP="00841916">
      <w:pPr>
        <w:pStyle w:val="ListParagraph"/>
        <w:numPr>
          <w:ilvl w:val="2"/>
          <w:numId w:val="31"/>
        </w:numPr>
        <w:tabs>
          <w:tab w:val="left" w:pos="2520"/>
          <w:tab w:val="left" w:pos="6030"/>
        </w:tabs>
        <w:overflowPunct w:val="0"/>
        <w:autoSpaceDE w:val="0"/>
        <w:autoSpaceDN w:val="0"/>
        <w:adjustRightInd w:val="0"/>
        <w:spacing w:after="50" w:line="240" w:lineRule="auto"/>
        <w:ind w:right="90"/>
        <w:jc w:val="both"/>
        <w:textAlignment w:val="baseline"/>
        <w:rPr>
          <w:rStyle w:val="Hyperlink"/>
          <w:rFonts w:cstheme="minorHAnsi"/>
          <w:color w:val="000000" w:themeColor="text1"/>
          <w:sz w:val="24"/>
          <w:szCs w:val="24"/>
          <w:u w:val="none"/>
        </w:rPr>
      </w:pPr>
      <w:r>
        <w:rPr>
          <w:rStyle w:val="Hyperlink"/>
          <w:rFonts w:cstheme="minorHAnsi"/>
          <w:color w:val="000000" w:themeColor="text1"/>
          <w:sz w:val="24"/>
          <w:szCs w:val="24"/>
          <w:u w:val="none"/>
        </w:rPr>
        <w:lastRenderedPageBreak/>
        <w:t>Gloves use is required during contact with patient/residents who are COVID positive,</w:t>
      </w:r>
    </w:p>
    <w:p w:rsidR="00563A8A" w:rsidRDefault="00563A8A" w:rsidP="00841916">
      <w:pPr>
        <w:pStyle w:val="ListParagraph"/>
        <w:numPr>
          <w:ilvl w:val="2"/>
          <w:numId w:val="31"/>
        </w:numPr>
        <w:tabs>
          <w:tab w:val="left" w:pos="2520"/>
          <w:tab w:val="left" w:pos="6030"/>
        </w:tabs>
        <w:overflowPunct w:val="0"/>
        <w:autoSpaceDE w:val="0"/>
        <w:autoSpaceDN w:val="0"/>
        <w:adjustRightInd w:val="0"/>
        <w:spacing w:after="50" w:line="240" w:lineRule="auto"/>
        <w:ind w:right="90"/>
        <w:jc w:val="both"/>
        <w:textAlignment w:val="baseline"/>
        <w:rPr>
          <w:rStyle w:val="Hyperlink"/>
          <w:rFonts w:cstheme="minorHAnsi"/>
          <w:color w:val="000000" w:themeColor="text1"/>
          <w:sz w:val="24"/>
          <w:szCs w:val="24"/>
          <w:u w:val="none"/>
        </w:rPr>
      </w:pPr>
      <w:r>
        <w:rPr>
          <w:rStyle w:val="Hyperlink"/>
          <w:rFonts w:cstheme="minorHAnsi"/>
          <w:color w:val="000000" w:themeColor="text1"/>
          <w:sz w:val="24"/>
          <w:szCs w:val="24"/>
          <w:u w:val="none"/>
        </w:rPr>
        <w:t>Gloves should be utilized during any contact with any resident that involves contact with food or bodily fluids.</w:t>
      </w:r>
    </w:p>
    <w:p w:rsidR="00563A8A" w:rsidRDefault="00563A8A" w:rsidP="00841916">
      <w:pPr>
        <w:pStyle w:val="ListParagraph"/>
        <w:numPr>
          <w:ilvl w:val="0"/>
          <w:numId w:val="31"/>
        </w:numPr>
        <w:tabs>
          <w:tab w:val="left" w:pos="2520"/>
          <w:tab w:val="left" w:pos="6030"/>
        </w:tabs>
        <w:overflowPunct w:val="0"/>
        <w:autoSpaceDE w:val="0"/>
        <w:autoSpaceDN w:val="0"/>
        <w:adjustRightInd w:val="0"/>
        <w:spacing w:after="50" w:line="240" w:lineRule="auto"/>
        <w:ind w:right="90"/>
        <w:jc w:val="both"/>
        <w:textAlignment w:val="baseline"/>
        <w:rPr>
          <w:rStyle w:val="Hyperlink"/>
          <w:rFonts w:cstheme="minorHAnsi"/>
          <w:color w:val="000000" w:themeColor="text1"/>
          <w:sz w:val="24"/>
          <w:szCs w:val="24"/>
          <w:u w:val="none"/>
        </w:rPr>
      </w:pPr>
      <w:r>
        <w:rPr>
          <w:rStyle w:val="Hyperlink"/>
          <w:rFonts w:cstheme="minorHAnsi"/>
          <w:color w:val="000000" w:themeColor="text1"/>
          <w:sz w:val="24"/>
          <w:szCs w:val="24"/>
          <w:u w:val="none"/>
        </w:rPr>
        <w:t>PPE Conservation Strategies</w:t>
      </w:r>
    </w:p>
    <w:p w:rsidR="00563A8A" w:rsidRPr="00841916" w:rsidRDefault="00563A8A" w:rsidP="00841916">
      <w:pPr>
        <w:pStyle w:val="ListParagraph"/>
        <w:numPr>
          <w:ilvl w:val="0"/>
          <w:numId w:val="37"/>
        </w:numPr>
        <w:spacing w:after="0" w:line="240" w:lineRule="auto"/>
        <w:ind w:right="288"/>
        <w:jc w:val="both"/>
        <w:rPr>
          <w:rFonts w:ascii="Times New Roman" w:eastAsia="Times New Roman" w:hAnsi="Times New Roman" w:cs="Times New Roman"/>
          <w:b/>
          <w:bCs/>
          <w:iCs/>
          <w:sz w:val="24"/>
          <w:szCs w:val="24"/>
          <w:u w:val="single"/>
        </w:rPr>
      </w:pPr>
      <w:r w:rsidRPr="00841916">
        <w:rPr>
          <w:rFonts w:ascii="Times New Roman" w:eastAsia="Times New Roman" w:hAnsi="Times New Roman" w:cs="Times New Roman"/>
          <w:b/>
          <w:bCs/>
          <w:iCs/>
          <w:sz w:val="24"/>
          <w:szCs w:val="24"/>
          <w:u w:val="single"/>
        </w:rPr>
        <w:t>DEFINITIONS</w:t>
      </w:r>
    </w:p>
    <w:p w:rsidR="00563A8A" w:rsidRPr="00563A8A" w:rsidRDefault="00563A8A" w:rsidP="00563A8A">
      <w:pPr>
        <w:spacing w:after="0" w:line="240" w:lineRule="auto"/>
        <w:ind w:right="288"/>
        <w:jc w:val="both"/>
        <w:rPr>
          <w:rFonts w:ascii="Times New Roman" w:eastAsia="Times New Roman" w:hAnsi="Times New Roman" w:cs="Times New Roman"/>
          <w:b/>
          <w:bCs/>
          <w:iCs/>
          <w:sz w:val="24"/>
          <w:szCs w:val="24"/>
        </w:rPr>
      </w:pPr>
    </w:p>
    <w:p w:rsidR="00563A8A" w:rsidRPr="00841916" w:rsidRDefault="00563A8A" w:rsidP="00841916">
      <w:pPr>
        <w:pStyle w:val="ListParagraph"/>
        <w:numPr>
          <w:ilvl w:val="1"/>
          <w:numId w:val="37"/>
        </w:numPr>
        <w:spacing w:before="100" w:beforeAutospacing="1" w:after="100" w:afterAutospacing="1"/>
        <w:rPr>
          <w:rFonts w:ascii="Times New Roman" w:eastAsia="Times New Roman" w:hAnsi="Times New Roman" w:cs="Times New Roman"/>
          <w:sz w:val="24"/>
          <w:szCs w:val="24"/>
        </w:rPr>
      </w:pPr>
      <w:hyperlink r:id="rId12" w:anchor="conventional-capacity" w:history="1">
        <w:r w:rsidRPr="00841916">
          <w:rPr>
            <w:rFonts w:ascii="Times New Roman" w:eastAsia="Times New Roman" w:hAnsi="Times New Roman" w:cs="Times New Roman"/>
            <w:color w:val="0000FF"/>
            <w:sz w:val="24"/>
            <w:szCs w:val="24"/>
            <w:u w:val="single"/>
          </w:rPr>
          <w:t>Conventional capacity</w:t>
        </w:r>
      </w:hyperlink>
      <w:r w:rsidRPr="00841916">
        <w:rPr>
          <w:rFonts w:ascii="Times New Roman" w:eastAsia="Times New Roman" w:hAnsi="Times New Roman" w:cs="Times New Roman"/>
          <w:sz w:val="24"/>
          <w:szCs w:val="24"/>
        </w:rPr>
        <w:t>: measures consist of providing patient care without any change in daily contemporary practices. This set of measures, consisting of engineering, administrative, and personal protective equipment (PPE) controls should already be implemented in general infection prevention and control plans in healthcare settings.</w:t>
      </w:r>
    </w:p>
    <w:p w:rsidR="00563A8A" w:rsidRPr="00841916" w:rsidRDefault="00563A8A" w:rsidP="00841916">
      <w:pPr>
        <w:pStyle w:val="ListParagraph"/>
        <w:numPr>
          <w:ilvl w:val="1"/>
          <w:numId w:val="37"/>
        </w:numPr>
        <w:spacing w:before="100" w:beforeAutospacing="1" w:after="100" w:afterAutospacing="1"/>
        <w:rPr>
          <w:rFonts w:ascii="Times New Roman" w:eastAsia="Times New Roman" w:hAnsi="Times New Roman" w:cs="Times New Roman"/>
          <w:sz w:val="24"/>
          <w:szCs w:val="24"/>
        </w:rPr>
      </w:pPr>
      <w:hyperlink r:id="rId13" w:anchor="contingency-capacity" w:history="1">
        <w:r w:rsidRPr="00841916">
          <w:rPr>
            <w:rFonts w:ascii="Times New Roman" w:eastAsia="Times New Roman" w:hAnsi="Times New Roman" w:cs="Times New Roman"/>
            <w:color w:val="0000FF"/>
            <w:sz w:val="24"/>
            <w:szCs w:val="24"/>
            <w:u w:val="single"/>
          </w:rPr>
          <w:t>Contingency capacity</w:t>
        </w:r>
      </w:hyperlink>
      <w:r w:rsidRPr="00841916">
        <w:rPr>
          <w:rFonts w:ascii="Times New Roman" w:eastAsia="Times New Roman" w:hAnsi="Times New Roman" w:cs="Times New Roman"/>
          <w:sz w:val="24"/>
          <w:szCs w:val="24"/>
        </w:rPr>
        <w:t>: measures may change daily standard practices but may not have any significant impact on the care delivered to the patient or the safety of healthcare personnel (HCP). These practices may be used temporarily during periods of expected facemask shortages.</w:t>
      </w:r>
    </w:p>
    <w:p w:rsidR="00563A8A" w:rsidRPr="00841916" w:rsidRDefault="00563A8A" w:rsidP="00841916">
      <w:pPr>
        <w:pStyle w:val="ListParagraph"/>
        <w:numPr>
          <w:ilvl w:val="1"/>
          <w:numId w:val="37"/>
        </w:numPr>
        <w:spacing w:before="100" w:beforeAutospacing="1" w:after="100" w:afterAutospacing="1"/>
        <w:rPr>
          <w:rFonts w:ascii="Times New Roman" w:eastAsia="Times New Roman" w:hAnsi="Times New Roman" w:cs="Times New Roman"/>
          <w:sz w:val="24"/>
          <w:szCs w:val="24"/>
        </w:rPr>
      </w:pPr>
      <w:hyperlink r:id="rId14" w:anchor="crisis-capacity" w:history="1">
        <w:r w:rsidRPr="00841916">
          <w:rPr>
            <w:rFonts w:ascii="Times New Roman" w:eastAsia="Times New Roman" w:hAnsi="Times New Roman" w:cs="Times New Roman"/>
            <w:color w:val="0000FF"/>
            <w:sz w:val="24"/>
            <w:szCs w:val="24"/>
            <w:u w:val="single"/>
          </w:rPr>
          <w:t>Crisis capacity</w:t>
        </w:r>
      </w:hyperlink>
      <w:r w:rsidRPr="00841916">
        <w:rPr>
          <w:rFonts w:ascii="Times New Roman" w:eastAsia="Times New Roman" w:hAnsi="Times New Roman" w:cs="Times New Roman"/>
          <w:sz w:val="24"/>
          <w:szCs w:val="24"/>
        </w:rPr>
        <w:t>: strategies that are not commensurate with U.S. standards of care. These measures, or a combination of these measures, may need to be considered during periods of known facemask shortages.</w:t>
      </w:r>
    </w:p>
    <w:p w:rsidR="00563A8A" w:rsidRPr="00563A8A" w:rsidRDefault="00563A8A" w:rsidP="00563A8A">
      <w:pPr>
        <w:spacing w:after="0" w:line="240" w:lineRule="auto"/>
        <w:ind w:right="288"/>
        <w:jc w:val="both"/>
        <w:rPr>
          <w:rFonts w:ascii="Times New Roman" w:eastAsia="Times New Roman" w:hAnsi="Times New Roman" w:cs="Times New Roman"/>
          <w:sz w:val="24"/>
          <w:szCs w:val="24"/>
        </w:rPr>
      </w:pPr>
    </w:p>
    <w:p w:rsidR="00563A8A" w:rsidRPr="00563A8A" w:rsidRDefault="00563A8A" w:rsidP="00563A8A">
      <w:pPr>
        <w:spacing w:after="0" w:line="240" w:lineRule="auto"/>
        <w:ind w:right="-54"/>
        <w:jc w:val="both"/>
        <w:outlineLvl w:val="0"/>
        <w:rPr>
          <w:rFonts w:ascii="Times New Roman" w:eastAsia="Times New Roman" w:hAnsi="Times New Roman" w:cs="Times New Roman"/>
          <w:b/>
          <w:color w:val="000000"/>
          <w:sz w:val="24"/>
          <w:szCs w:val="24"/>
          <w:u w:val="single"/>
        </w:rPr>
      </w:pPr>
    </w:p>
    <w:p w:rsidR="00563A8A" w:rsidRPr="00841916" w:rsidRDefault="00563A8A" w:rsidP="00841916">
      <w:pPr>
        <w:pStyle w:val="ListParagraph"/>
        <w:numPr>
          <w:ilvl w:val="0"/>
          <w:numId w:val="37"/>
        </w:numPr>
        <w:spacing w:after="0" w:line="240" w:lineRule="auto"/>
        <w:ind w:right="-54"/>
        <w:jc w:val="both"/>
        <w:outlineLvl w:val="0"/>
        <w:rPr>
          <w:rFonts w:ascii="Times New Roman" w:eastAsia="Times New Roman" w:hAnsi="Times New Roman" w:cs="Times New Roman"/>
          <w:b/>
          <w:color w:val="000000"/>
          <w:sz w:val="24"/>
          <w:szCs w:val="24"/>
          <w:u w:val="single"/>
        </w:rPr>
      </w:pPr>
      <w:r w:rsidRPr="00841916">
        <w:rPr>
          <w:rFonts w:ascii="Times New Roman" w:eastAsia="Times New Roman" w:hAnsi="Times New Roman" w:cs="Times New Roman"/>
          <w:b/>
          <w:color w:val="000000"/>
          <w:sz w:val="24"/>
          <w:szCs w:val="24"/>
          <w:u w:val="single"/>
        </w:rPr>
        <w:t>Conventional strategies</w:t>
      </w:r>
    </w:p>
    <w:p w:rsidR="00563A8A" w:rsidRPr="00563A8A" w:rsidRDefault="00563A8A" w:rsidP="00563A8A">
      <w:pPr>
        <w:spacing w:after="0" w:line="240" w:lineRule="auto"/>
        <w:ind w:left="720" w:right="-54"/>
        <w:jc w:val="both"/>
        <w:outlineLvl w:val="0"/>
        <w:rPr>
          <w:rFonts w:ascii="Times New Roman" w:eastAsia="Times New Roman" w:hAnsi="Times New Roman" w:cs="Times New Roman"/>
          <w:b/>
          <w:color w:val="000000"/>
          <w:sz w:val="24"/>
          <w:szCs w:val="24"/>
          <w:u w:val="single"/>
        </w:rPr>
      </w:pPr>
    </w:p>
    <w:p w:rsidR="00563A8A" w:rsidRPr="00563A8A" w:rsidRDefault="00563A8A" w:rsidP="00841916">
      <w:pPr>
        <w:numPr>
          <w:ilvl w:val="1"/>
          <w:numId w:val="37"/>
        </w:numPr>
        <w:autoSpaceDE w:val="0"/>
        <w:autoSpaceDN w:val="0"/>
        <w:adjustRightInd w:val="0"/>
        <w:spacing w:after="0" w:line="240" w:lineRule="auto"/>
        <w:rPr>
          <w:rFonts w:ascii="Times New Roman" w:eastAsia="Calibri" w:hAnsi="Times New Roman" w:cs="Times New Roman"/>
          <w:color w:val="000000"/>
          <w:sz w:val="24"/>
          <w:szCs w:val="24"/>
        </w:rPr>
      </w:pPr>
      <w:r w:rsidRPr="00563A8A">
        <w:rPr>
          <w:rFonts w:ascii="Times New Roman" w:eastAsia="Calibri" w:hAnsi="Times New Roman" w:cs="Times New Roman"/>
          <w:color w:val="000000"/>
          <w:sz w:val="24"/>
          <w:szCs w:val="24"/>
        </w:rPr>
        <w:t xml:space="preserve">Use non-medical or medical safety glasses (“trauma glasses”) that cover the sides of the eyes. </w:t>
      </w:r>
    </w:p>
    <w:p w:rsidR="00563A8A" w:rsidRPr="00563A8A" w:rsidRDefault="00563A8A" w:rsidP="00841916">
      <w:pPr>
        <w:numPr>
          <w:ilvl w:val="1"/>
          <w:numId w:val="37"/>
        </w:numPr>
        <w:autoSpaceDE w:val="0"/>
        <w:autoSpaceDN w:val="0"/>
        <w:adjustRightInd w:val="0"/>
        <w:spacing w:after="0" w:line="240" w:lineRule="auto"/>
        <w:rPr>
          <w:rFonts w:ascii="Times New Roman" w:eastAsia="Calibri" w:hAnsi="Times New Roman" w:cs="Times New Roman"/>
          <w:color w:val="000000"/>
          <w:sz w:val="24"/>
          <w:szCs w:val="24"/>
        </w:rPr>
      </w:pPr>
      <w:r w:rsidRPr="00563A8A">
        <w:rPr>
          <w:rFonts w:ascii="Times New Roman" w:eastAsia="Calibri" w:hAnsi="Times New Roman" w:cs="Times New Roman"/>
          <w:color w:val="000000"/>
          <w:sz w:val="24"/>
          <w:szCs w:val="24"/>
        </w:rPr>
        <w:t xml:space="preserve">Use a face shield covering the entire front and sides of the face. </w:t>
      </w:r>
    </w:p>
    <w:p w:rsidR="00563A8A" w:rsidRPr="00563A8A" w:rsidRDefault="00563A8A" w:rsidP="00563A8A">
      <w:pPr>
        <w:spacing w:after="0" w:line="240" w:lineRule="auto"/>
        <w:ind w:left="720" w:right="-54"/>
        <w:jc w:val="both"/>
        <w:outlineLvl w:val="0"/>
        <w:rPr>
          <w:rFonts w:ascii="Times New Roman" w:eastAsia="Times New Roman" w:hAnsi="Times New Roman" w:cs="Times New Roman"/>
          <w:color w:val="000000"/>
          <w:sz w:val="24"/>
          <w:szCs w:val="24"/>
        </w:rPr>
      </w:pPr>
    </w:p>
    <w:p w:rsidR="00563A8A" w:rsidRPr="00563A8A" w:rsidRDefault="00563A8A" w:rsidP="00563A8A">
      <w:pPr>
        <w:spacing w:after="0" w:line="240" w:lineRule="auto"/>
        <w:ind w:left="720" w:right="-54"/>
        <w:jc w:val="both"/>
        <w:outlineLvl w:val="0"/>
        <w:rPr>
          <w:rFonts w:ascii="Times New Roman" w:eastAsia="Times New Roman" w:hAnsi="Times New Roman" w:cs="Times New Roman"/>
          <w:b/>
          <w:color w:val="000000"/>
          <w:sz w:val="24"/>
          <w:szCs w:val="24"/>
          <w:u w:val="single"/>
        </w:rPr>
      </w:pPr>
    </w:p>
    <w:p w:rsidR="00563A8A" w:rsidRPr="00841916" w:rsidRDefault="00563A8A" w:rsidP="00841916">
      <w:pPr>
        <w:pStyle w:val="ListParagraph"/>
        <w:numPr>
          <w:ilvl w:val="0"/>
          <w:numId w:val="37"/>
        </w:numPr>
        <w:spacing w:after="0" w:line="240" w:lineRule="auto"/>
        <w:ind w:right="-54"/>
        <w:jc w:val="both"/>
        <w:outlineLvl w:val="0"/>
        <w:rPr>
          <w:rFonts w:ascii="Times New Roman" w:eastAsia="Times New Roman" w:hAnsi="Times New Roman" w:cs="Times New Roman"/>
          <w:b/>
          <w:color w:val="000000"/>
          <w:sz w:val="24"/>
          <w:szCs w:val="24"/>
          <w:u w:val="single"/>
        </w:rPr>
      </w:pPr>
      <w:r w:rsidRPr="00841916">
        <w:rPr>
          <w:rFonts w:ascii="Times New Roman" w:eastAsia="Times New Roman" w:hAnsi="Times New Roman" w:cs="Times New Roman"/>
          <w:b/>
          <w:color w:val="000000"/>
          <w:sz w:val="24"/>
          <w:szCs w:val="24"/>
          <w:u w:val="single"/>
        </w:rPr>
        <w:t>Contingency strategies</w:t>
      </w:r>
    </w:p>
    <w:p w:rsidR="00563A8A" w:rsidRPr="00563A8A" w:rsidRDefault="00563A8A" w:rsidP="00563A8A">
      <w:pPr>
        <w:spacing w:after="0" w:line="240" w:lineRule="auto"/>
        <w:ind w:left="720" w:right="-54"/>
        <w:jc w:val="both"/>
        <w:outlineLvl w:val="0"/>
        <w:rPr>
          <w:rFonts w:ascii="Times New Roman" w:eastAsia="Times New Roman" w:hAnsi="Times New Roman" w:cs="Times New Roman"/>
          <w:b/>
          <w:color w:val="000000"/>
          <w:sz w:val="24"/>
          <w:szCs w:val="24"/>
          <w:u w:val="single"/>
        </w:rPr>
      </w:pPr>
    </w:p>
    <w:p w:rsidR="00563A8A" w:rsidRPr="00563A8A" w:rsidRDefault="00563A8A" w:rsidP="00563A8A">
      <w:pPr>
        <w:autoSpaceDE w:val="0"/>
        <w:autoSpaceDN w:val="0"/>
        <w:adjustRightInd w:val="0"/>
        <w:spacing w:after="0" w:line="240" w:lineRule="auto"/>
        <w:rPr>
          <w:rFonts w:ascii="Times New Roman" w:eastAsia="Calibri" w:hAnsi="Times New Roman" w:cs="Times New Roman"/>
          <w:color w:val="000000"/>
          <w:sz w:val="24"/>
          <w:szCs w:val="24"/>
        </w:rPr>
      </w:pPr>
    </w:p>
    <w:p w:rsidR="00563A8A" w:rsidRPr="00563A8A" w:rsidRDefault="00563A8A" w:rsidP="00841916">
      <w:pPr>
        <w:numPr>
          <w:ilvl w:val="1"/>
          <w:numId w:val="37"/>
        </w:numPr>
        <w:autoSpaceDE w:val="0"/>
        <w:autoSpaceDN w:val="0"/>
        <w:adjustRightInd w:val="0"/>
        <w:spacing w:after="0" w:line="240" w:lineRule="auto"/>
        <w:rPr>
          <w:rFonts w:ascii="Times New Roman" w:eastAsia="Calibri" w:hAnsi="Times New Roman" w:cs="Times New Roman"/>
          <w:color w:val="000000"/>
          <w:sz w:val="24"/>
          <w:szCs w:val="24"/>
        </w:rPr>
      </w:pPr>
      <w:r w:rsidRPr="00563A8A">
        <w:rPr>
          <w:rFonts w:ascii="Times New Roman" w:eastAsia="Calibri" w:hAnsi="Times New Roman" w:cs="Times New Roman"/>
          <w:color w:val="000000"/>
          <w:sz w:val="24"/>
          <w:szCs w:val="24"/>
        </w:rPr>
        <w:t xml:space="preserve">Implement extended use of eye protection. Wear the same eye protection for multiple patients. Change only when soiled or damaged. </w:t>
      </w:r>
    </w:p>
    <w:p w:rsidR="00563A8A" w:rsidRPr="00563A8A" w:rsidRDefault="00563A8A" w:rsidP="00841916">
      <w:pPr>
        <w:numPr>
          <w:ilvl w:val="1"/>
          <w:numId w:val="37"/>
        </w:numPr>
        <w:autoSpaceDE w:val="0"/>
        <w:autoSpaceDN w:val="0"/>
        <w:adjustRightInd w:val="0"/>
        <w:spacing w:after="0" w:line="240" w:lineRule="auto"/>
        <w:rPr>
          <w:rFonts w:ascii="Times New Roman" w:eastAsia="Calibri" w:hAnsi="Times New Roman" w:cs="Times New Roman"/>
          <w:color w:val="000000"/>
          <w:sz w:val="24"/>
          <w:szCs w:val="24"/>
        </w:rPr>
      </w:pPr>
      <w:r w:rsidRPr="00563A8A">
        <w:rPr>
          <w:rFonts w:ascii="Times New Roman" w:eastAsia="Calibri" w:hAnsi="Times New Roman" w:cs="Times New Roman"/>
          <w:color w:val="000000"/>
          <w:sz w:val="24"/>
          <w:szCs w:val="24"/>
        </w:rPr>
        <w:t xml:space="preserve">Use non-disposable, re-usable goggles or face shields. Using CDC or NYSDOH accepted protocols, clean and disinfect the goggle or face shields between uses. </w:t>
      </w:r>
    </w:p>
    <w:p w:rsidR="00563A8A" w:rsidRPr="00563A8A" w:rsidRDefault="00563A8A" w:rsidP="00841916">
      <w:pPr>
        <w:numPr>
          <w:ilvl w:val="1"/>
          <w:numId w:val="37"/>
        </w:numPr>
        <w:autoSpaceDE w:val="0"/>
        <w:autoSpaceDN w:val="0"/>
        <w:adjustRightInd w:val="0"/>
        <w:spacing w:after="17" w:line="240" w:lineRule="auto"/>
        <w:rPr>
          <w:rFonts w:ascii="Times New Roman" w:eastAsia="Calibri" w:hAnsi="Times New Roman" w:cs="Times New Roman"/>
          <w:color w:val="000000"/>
          <w:sz w:val="24"/>
          <w:szCs w:val="24"/>
        </w:rPr>
      </w:pPr>
      <w:r w:rsidRPr="00563A8A">
        <w:rPr>
          <w:rFonts w:ascii="Times New Roman" w:eastAsia="Calibri" w:hAnsi="Times New Roman" w:cs="Times New Roman"/>
          <w:color w:val="000000"/>
          <w:sz w:val="24"/>
          <w:szCs w:val="24"/>
        </w:rPr>
        <w:t xml:space="preserve">Reprocess disposable eye protection for re-use. If there are no manufacturer’s instructions, use instructions suggested by CDC: </w:t>
      </w:r>
    </w:p>
    <w:p w:rsidR="00563A8A" w:rsidRPr="00563A8A" w:rsidRDefault="00563A8A" w:rsidP="00841916">
      <w:pPr>
        <w:numPr>
          <w:ilvl w:val="2"/>
          <w:numId w:val="37"/>
        </w:numPr>
        <w:autoSpaceDE w:val="0"/>
        <w:autoSpaceDN w:val="0"/>
        <w:adjustRightInd w:val="0"/>
        <w:spacing w:after="17" w:line="240" w:lineRule="auto"/>
        <w:rPr>
          <w:rFonts w:ascii="Times New Roman" w:eastAsia="Calibri" w:hAnsi="Times New Roman" w:cs="Times New Roman"/>
          <w:color w:val="000000"/>
          <w:sz w:val="24"/>
          <w:szCs w:val="24"/>
        </w:rPr>
      </w:pPr>
      <w:r w:rsidRPr="00563A8A">
        <w:rPr>
          <w:rFonts w:ascii="Times New Roman" w:eastAsia="Calibri" w:hAnsi="Times New Roman" w:cs="Times New Roman"/>
          <w:color w:val="000000"/>
          <w:sz w:val="24"/>
          <w:szCs w:val="24"/>
        </w:rPr>
        <w:t xml:space="preserve">While wearing gloves, carefully wipe the inside, followed by the outside of the face shield or goggles, using a clean cloth saturated with neutral detergent solution or cleaner wipe. </w:t>
      </w:r>
    </w:p>
    <w:p w:rsidR="00563A8A" w:rsidRPr="00563A8A" w:rsidRDefault="00563A8A" w:rsidP="00841916">
      <w:pPr>
        <w:numPr>
          <w:ilvl w:val="2"/>
          <w:numId w:val="37"/>
        </w:numPr>
        <w:autoSpaceDE w:val="0"/>
        <w:autoSpaceDN w:val="0"/>
        <w:adjustRightInd w:val="0"/>
        <w:spacing w:after="17" w:line="240" w:lineRule="auto"/>
        <w:rPr>
          <w:rFonts w:ascii="Times New Roman" w:eastAsia="Calibri" w:hAnsi="Times New Roman" w:cs="Times New Roman"/>
          <w:color w:val="000000"/>
          <w:sz w:val="24"/>
          <w:szCs w:val="24"/>
        </w:rPr>
      </w:pPr>
      <w:r w:rsidRPr="00563A8A">
        <w:rPr>
          <w:rFonts w:ascii="Times New Roman" w:eastAsia="Calibri" w:hAnsi="Times New Roman" w:cs="Times New Roman"/>
          <w:color w:val="000000"/>
          <w:sz w:val="24"/>
          <w:szCs w:val="24"/>
        </w:rPr>
        <w:t xml:space="preserve">Carefully wipe the outside of the face shield or goggles using a wipe or clean cloth saturated with EPA-registered hospital disinfectant solution. </w:t>
      </w:r>
    </w:p>
    <w:p w:rsidR="00563A8A" w:rsidRPr="00563A8A" w:rsidRDefault="00563A8A" w:rsidP="00841916">
      <w:pPr>
        <w:numPr>
          <w:ilvl w:val="2"/>
          <w:numId w:val="37"/>
        </w:numPr>
        <w:autoSpaceDE w:val="0"/>
        <w:autoSpaceDN w:val="0"/>
        <w:adjustRightInd w:val="0"/>
        <w:spacing w:after="17" w:line="240" w:lineRule="auto"/>
        <w:rPr>
          <w:rFonts w:ascii="Times New Roman" w:eastAsia="Calibri" w:hAnsi="Times New Roman" w:cs="Times New Roman"/>
          <w:color w:val="000000"/>
          <w:sz w:val="24"/>
          <w:szCs w:val="24"/>
        </w:rPr>
      </w:pPr>
      <w:r w:rsidRPr="00563A8A">
        <w:rPr>
          <w:rFonts w:ascii="Times New Roman" w:eastAsia="Calibri" w:hAnsi="Times New Roman" w:cs="Times New Roman"/>
          <w:color w:val="000000"/>
          <w:sz w:val="24"/>
          <w:szCs w:val="24"/>
        </w:rPr>
        <w:t xml:space="preserve">Wipe the outside of face shield or goggles with clean water or alcohol to remove residue. </w:t>
      </w:r>
    </w:p>
    <w:p w:rsidR="00563A8A" w:rsidRPr="00563A8A" w:rsidRDefault="00563A8A" w:rsidP="00841916">
      <w:pPr>
        <w:numPr>
          <w:ilvl w:val="2"/>
          <w:numId w:val="37"/>
        </w:numPr>
        <w:autoSpaceDE w:val="0"/>
        <w:autoSpaceDN w:val="0"/>
        <w:adjustRightInd w:val="0"/>
        <w:spacing w:after="17" w:line="240" w:lineRule="auto"/>
        <w:rPr>
          <w:rFonts w:ascii="Times New Roman" w:eastAsia="Calibri" w:hAnsi="Times New Roman" w:cs="Times New Roman"/>
          <w:color w:val="000000"/>
          <w:sz w:val="24"/>
          <w:szCs w:val="24"/>
        </w:rPr>
      </w:pPr>
      <w:r w:rsidRPr="00563A8A">
        <w:rPr>
          <w:rFonts w:ascii="Times New Roman" w:eastAsia="Calibri" w:hAnsi="Times New Roman" w:cs="Times New Roman"/>
          <w:color w:val="000000"/>
          <w:sz w:val="24"/>
          <w:szCs w:val="24"/>
        </w:rPr>
        <w:t xml:space="preserve">Fully dry (air dry or use clean absorbent towels). </w:t>
      </w:r>
    </w:p>
    <w:p w:rsidR="00563A8A" w:rsidRPr="00563A8A" w:rsidRDefault="00563A8A" w:rsidP="00841916">
      <w:pPr>
        <w:numPr>
          <w:ilvl w:val="2"/>
          <w:numId w:val="37"/>
        </w:numPr>
        <w:autoSpaceDE w:val="0"/>
        <w:autoSpaceDN w:val="0"/>
        <w:adjustRightInd w:val="0"/>
        <w:spacing w:after="0" w:line="240" w:lineRule="auto"/>
        <w:rPr>
          <w:rFonts w:ascii="Times New Roman" w:eastAsia="Calibri" w:hAnsi="Times New Roman" w:cs="Times New Roman"/>
          <w:color w:val="000000"/>
          <w:sz w:val="24"/>
          <w:szCs w:val="24"/>
        </w:rPr>
      </w:pPr>
      <w:r w:rsidRPr="00563A8A">
        <w:rPr>
          <w:rFonts w:ascii="Times New Roman" w:eastAsia="Calibri" w:hAnsi="Times New Roman" w:cs="Times New Roman"/>
          <w:color w:val="000000"/>
          <w:sz w:val="24"/>
          <w:szCs w:val="24"/>
        </w:rPr>
        <w:t xml:space="preserve">Remove gloves and perform hand hygiene. </w:t>
      </w:r>
    </w:p>
    <w:p w:rsidR="00563A8A" w:rsidRPr="00563A8A" w:rsidRDefault="00563A8A" w:rsidP="00841916">
      <w:pPr>
        <w:numPr>
          <w:ilvl w:val="1"/>
          <w:numId w:val="37"/>
        </w:numPr>
        <w:autoSpaceDE w:val="0"/>
        <w:autoSpaceDN w:val="0"/>
        <w:adjustRightInd w:val="0"/>
        <w:spacing w:after="14" w:line="240" w:lineRule="auto"/>
        <w:rPr>
          <w:rFonts w:ascii="Times New Roman" w:eastAsia="Calibri" w:hAnsi="Times New Roman" w:cs="Times New Roman"/>
          <w:color w:val="000000"/>
          <w:sz w:val="24"/>
          <w:szCs w:val="24"/>
        </w:rPr>
      </w:pPr>
      <w:r w:rsidRPr="00563A8A">
        <w:rPr>
          <w:rFonts w:ascii="Times New Roman" w:eastAsia="Calibri" w:hAnsi="Times New Roman" w:cs="Times New Roman"/>
          <w:color w:val="000000"/>
          <w:sz w:val="24"/>
          <w:szCs w:val="24"/>
        </w:rPr>
        <w:t xml:space="preserve">Use coveralls, if available. </w:t>
      </w:r>
    </w:p>
    <w:p w:rsidR="00563A8A" w:rsidRPr="00563A8A" w:rsidRDefault="00563A8A" w:rsidP="00841916">
      <w:pPr>
        <w:numPr>
          <w:ilvl w:val="2"/>
          <w:numId w:val="37"/>
        </w:numPr>
        <w:autoSpaceDE w:val="0"/>
        <w:autoSpaceDN w:val="0"/>
        <w:adjustRightInd w:val="0"/>
        <w:spacing w:after="0" w:line="240" w:lineRule="auto"/>
        <w:rPr>
          <w:rFonts w:ascii="Times New Roman" w:eastAsia="Calibri" w:hAnsi="Times New Roman" w:cs="Times New Roman"/>
          <w:color w:val="000000"/>
          <w:sz w:val="24"/>
          <w:szCs w:val="24"/>
        </w:rPr>
      </w:pPr>
      <w:r w:rsidRPr="00563A8A">
        <w:rPr>
          <w:rFonts w:ascii="Times New Roman" w:eastAsia="Calibri" w:hAnsi="Times New Roman" w:cs="Times New Roman"/>
          <w:color w:val="000000"/>
          <w:sz w:val="24"/>
          <w:szCs w:val="24"/>
        </w:rPr>
        <w:t xml:space="preserve">Use gowns and coveralls approved in other countries. </w:t>
      </w:r>
    </w:p>
    <w:p w:rsidR="00563A8A" w:rsidRPr="00563A8A" w:rsidRDefault="00563A8A" w:rsidP="00841916">
      <w:pPr>
        <w:numPr>
          <w:ilvl w:val="1"/>
          <w:numId w:val="37"/>
        </w:numPr>
        <w:autoSpaceDE w:val="0"/>
        <w:autoSpaceDN w:val="0"/>
        <w:adjustRightInd w:val="0"/>
        <w:spacing w:after="0" w:line="240" w:lineRule="auto"/>
        <w:rPr>
          <w:rFonts w:ascii="Times New Roman" w:eastAsia="Calibri" w:hAnsi="Times New Roman" w:cs="Times New Roman"/>
          <w:color w:val="000000"/>
          <w:sz w:val="24"/>
          <w:szCs w:val="24"/>
        </w:rPr>
      </w:pPr>
      <w:r w:rsidRPr="00563A8A">
        <w:rPr>
          <w:rFonts w:ascii="Times New Roman" w:eastAsia="Calibri" w:hAnsi="Times New Roman" w:cs="Times New Roman"/>
          <w:color w:val="000000"/>
          <w:sz w:val="24"/>
          <w:szCs w:val="24"/>
        </w:rPr>
        <w:t xml:space="preserve">Change gowns or coveralls only when soiled, wet, or after interacting with a patient or resident with other transmissible diagnoses (e.g. </w:t>
      </w:r>
      <w:r w:rsidRPr="00563A8A">
        <w:rPr>
          <w:rFonts w:ascii="Times New Roman" w:eastAsia="Calibri" w:hAnsi="Times New Roman" w:cs="Times New Roman"/>
          <w:i/>
          <w:iCs/>
          <w:color w:val="000000"/>
          <w:sz w:val="24"/>
          <w:szCs w:val="24"/>
        </w:rPr>
        <w:t>Clostridioides difficile</w:t>
      </w:r>
      <w:r w:rsidRPr="00563A8A">
        <w:rPr>
          <w:rFonts w:ascii="Times New Roman" w:eastAsia="Calibri" w:hAnsi="Times New Roman" w:cs="Times New Roman"/>
          <w:color w:val="000000"/>
          <w:sz w:val="24"/>
          <w:szCs w:val="24"/>
        </w:rPr>
        <w:t xml:space="preserve">, targeted multidrug-resistant organisms, </w:t>
      </w:r>
      <w:r w:rsidRPr="00563A8A">
        <w:rPr>
          <w:rFonts w:ascii="Times New Roman" w:eastAsia="Calibri" w:hAnsi="Times New Roman" w:cs="Times New Roman"/>
          <w:i/>
          <w:iCs/>
          <w:color w:val="000000"/>
          <w:sz w:val="24"/>
          <w:szCs w:val="24"/>
        </w:rPr>
        <w:t>Candida auris</w:t>
      </w:r>
      <w:r w:rsidRPr="00563A8A">
        <w:rPr>
          <w:rFonts w:ascii="Times New Roman" w:eastAsia="Calibri" w:hAnsi="Times New Roman" w:cs="Times New Roman"/>
          <w:color w:val="000000"/>
          <w:sz w:val="24"/>
          <w:szCs w:val="24"/>
        </w:rPr>
        <w:t xml:space="preserve">). </w:t>
      </w:r>
    </w:p>
    <w:p w:rsidR="00563A8A" w:rsidRPr="00563A8A" w:rsidRDefault="00563A8A" w:rsidP="00841916">
      <w:pPr>
        <w:numPr>
          <w:ilvl w:val="1"/>
          <w:numId w:val="37"/>
        </w:numPr>
        <w:autoSpaceDE w:val="0"/>
        <w:autoSpaceDN w:val="0"/>
        <w:adjustRightInd w:val="0"/>
        <w:spacing w:after="15" w:line="240" w:lineRule="auto"/>
        <w:rPr>
          <w:rFonts w:ascii="Times New Roman" w:eastAsia="Calibri" w:hAnsi="Times New Roman" w:cs="Times New Roman"/>
          <w:color w:val="000000"/>
          <w:sz w:val="24"/>
          <w:szCs w:val="24"/>
        </w:rPr>
      </w:pPr>
      <w:r w:rsidRPr="00563A8A">
        <w:rPr>
          <w:rFonts w:ascii="Times New Roman" w:eastAsia="Calibri" w:hAnsi="Times New Roman" w:cs="Times New Roman"/>
          <w:color w:val="000000"/>
          <w:sz w:val="24"/>
          <w:szCs w:val="24"/>
        </w:rPr>
        <w:t xml:space="preserve">Use cloth isolation gowns that can be laundered. </w:t>
      </w:r>
    </w:p>
    <w:p w:rsidR="00563A8A" w:rsidRPr="00563A8A" w:rsidRDefault="00563A8A" w:rsidP="00841916">
      <w:pPr>
        <w:numPr>
          <w:ilvl w:val="1"/>
          <w:numId w:val="37"/>
        </w:numPr>
        <w:autoSpaceDE w:val="0"/>
        <w:autoSpaceDN w:val="0"/>
        <w:adjustRightInd w:val="0"/>
        <w:spacing w:after="0" w:line="240" w:lineRule="auto"/>
        <w:rPr>
          <w:rFonts w:ascii="Times New Roman" w:eastAsia="Calibri" w:hAnsi="Times New Roman" w:cs="Times New Roman"/>
          <w:color w:val="000000"/>
          <w:sz w:val="24"/>
          <w:szCs w:val="24"/>
        </w:rPr>
      </w:pPr>
      <w:r w:rsidRPr="00563A8A">
        <w:rPr>
          <w:rFonts w:ascii="Times New Roman" w:eastAsia="Calibri" w:hAnsi="Times New Roman" w:cs="Times New Roman"/>
          <w:color w:val="000000"/>
          <w:sz w:val="24"/>
          <w:szCs w:val="24"/>
        </w:rPr>
        <w:t xml:space="preserve">Implement extended use of facemasks. Wear the same facemask for multiple patients without removing between patients. Change </w:t>
      </w:r>
      <w:r w:rsidRPr="00563A8A">
        <w:rPr>
          <w:rFonts w:ascii="Times New Roman" w:eastAsia="Calibri" w:hAnsi="Times New Roman" w:cs="Times New Roman"/>
          <w:color w:val="000000"/>
          <w:sz w:val="24"/>
          <w:szCs w:val="24"/>
        </w:rPr>
        <w:lastRenderedPageBreak/>
        <w:t xml:space="preserve">only when soiled, wet, or damaged and per facility-developed policies. Do not touch the facemask. </w:t>
      </w:r>
    </w:p>
    <w:p w:rsidR="00563A8A" w:rsidRPr="00563A8A" w:rsidRDefault="00563A8A" w:rsidP="00563A8A">
      <w:pPr>
        <w:spacing w:after="0" w:line="240" w:lineRule="auto"/>
        <w:ind w:left="720" w:right="-54"/>
        <w:jc w:val="both"/>
        <w:outlineLvl w:val="0"/>
        <w:rPr>
          <w:rFonts w:ascii="Times New Roman" w:eastAsia="Times New Roman" w:hAnsi="Times New Roman" w:cs="Times New Roman"/>
          <w:color w:val="000000"/>
          <w:sz w:val="24"/>
          <w:szCs w:val="24"/>
        </w:rPr>
      </w:pPr>
    </w:p>
    <w:p w:rsidR="00563A8A" w:rsidRPr="00563A8A" w:rsidRDefault="00563A8A" w:rsidP="00563A8A">
      <w:pPr>
        <w:spacing w:after="0" w:line="240" w:lineRule="auto"/>
        <w:ind w:left="720" w:right="-54"/>
        <w:jc w:val="both"/>
        <w:outlineLvl w:val="0"/>
        <w:rPr>
          <w:rFonts w:ascii="Times New Roman" w:eastAsia="Times New Roman" w:hAnsi="Times New Roman" w:cs="Times New Roman"/>
          <w:b/>
          <w:color w:val="000000"/>
          <w:sz w:val="24"/>
          <w:szCs w:val="24"/>
          <w:u w:val="single"/>
        </w:rPr>
      </w:pPr>
    </w:p>
    <w:p w:rsidR="00563A8A" w:rsidRPr="00841916" w:rsidRDefault="00563A8A" w:rsidP="00841916">
      <w:pPr>
        <w:pStyle w:val="ListParagraph"/>
        <w:numPr>
          <w:ilvl w:val="0"/>
          <w:numId w:val="37"/>
        </w:numPr>
        <w:spacing w:after="0" w:line="240" w:lineRule="auto"/>
        <w:ind w:right="-54"/>
        <w:jc w:val="both"/>
        <w:outlineLvl w:val="0"/>
        <w:rPr>
          <w:rFonts w:ascii="Times New Roman" w:eastAsia="Times New Roman" w:hAnsi="Times New Roman" w:cs="Times New Roman"/>
          <w:b/>
          <w:color w:val="000000"/>
          <w:sz w:val="24"/>
          <w:szCs w:val="24"/>
          <w:u w:val="single"/>
        </w:rPr>
      </w:pPr>
      <w:r w:rsidRPr="00841916">
        <w:rPr>
          <w:rFonts w:ascii="Times New Roman" w:eastAsia="Times New Roman" w:hAnsi="Times New Roman" w:cs="Times New Roman"/>
          <w:b/>
          <w:color w:val="000000"/>
          <w:sz w:val="24"/>
          <w:szCs w:val="24"/>
          <w:u w:val="single"/>
        </w:rPr>
        <w:t>Crisis strategies</w:t>
      </w:r>
    </w:p>
    <w:p w:rsidR="00563A8A" w:rsidRPr="00563A8A" w:rsidRDefault="00563A8A" w:rsidP="00563A8A">
      <w:pPr>
        <w:spacing w:after="0" w:line="240" w:lineRule="auto"/>
        <w:ind w:left="720" w:right="-54"/>
        <w:jc w:val="both"/>
        <w:outlineLvl w:val="0"/>
        <w:rPr>
          <w:rFonts w:ascii="Times New Roman" w:eastAsia="Times New Roman" w:hAnsi="Times New Roman" w:cs="Times New Roman"/>
          <w:b/>
          <w:color w:val="000000"/>
          <w:sz w:val="24"/>
          <w:szCs w:val="24"/>
          <w:u w:val="single"/>
        </w:rPr>
      </w:pPr>
    </w:p>
    <w:p w:rsidR="00563A8A" w:rsidRPr="00563A8A" w:rsidRDefault="00563A8A" w:rsidP="00841916">
      <w:pPr>
        <w:numPr>
          <w:ilvl w:val="1"/>
          <w:numId w:val="37"/>
        </w:numPr>
        <w:autoSpaceDE w:val="0"/>
        <w:autoSpaceDN w:val="0"/>
        <w:adjustRightInd w:val="0"/>
        <w:spacing w:after="0" w:line="240" w:lineRule="auto"/>
        <w:rPr>
          <w:rFonts w:ascii="Times New Roman" w:eastAsia="Calibri" w:hAnsi="Times New Roman" w:cs="Times New Roman"/>
          <w:color w:val="000000"/>
          <w:sz w:val="24"/>
          <w:szCs w:val="24"/>
        </w:rPr>
      </w:pPr>
      <w:r w:rsidRPr="00563A8A">
        <w:rPr>
          <w:rFonts w:ascii="Times New Roman" w:eastAsia="Calibri" w:hAnsi="Times New Roman" w:cs="Times New Roman"/>
          <w:color w:val="000000"/>
          <w:sz w:val="24"/>
          <w:szCs w:val="24"/>
        </w:rPr>
        <w:t xml:space="preserve">Use other items of clothing, such as disposable laboratory coats, cloth patient gowns, cloth laboratory coats, disposable aprons, or combinations thereof. </w:t>
      </w:r>
    </w:p>
    <w:p w:rsidR="00563A8A" w:rsidRPr="00563A8A" w:rsidRDefault="00563A8A" w:rsidP="00841916">
      <w:pPr>
        <w:numPr>
          <w:ilvl w:val="1"/>
          <w:numId w:val="37"/>
        </w:numPr>
        <w:autoSpaceDE w:val="0"/>
        <w:autoSpaceDN w:val="0"/>
        <w:adjustRightInd w:val="0"/>
        <w:spacing w:after="0" w:line="240" w:lineRule="auto"/>
        <w:rPr>
          <w:rFonts w:ascii="Times New Roman" w:eastAsia="Calibri" w:hAnsi="Times New Roman" w:cs="Times New Roman"/>
          <w:color w:val="000000"/>
          <w:sz w:val="24"/>
          <w:szCs w:val="24"/>
        </w:rPr>
      </w:pPr>
      <w:r w:rsidRPr="00563A8A">
        <w:rPr>
          <w:rFonts w:ascii="Times New Roman" w:eastAsia="Calibri" w:hAnsi="Times New Roman" w:cs="Times New Roman"/>
          <w:color w:val="000000"/>
          <w:sz w:val="24"/>
          <w:szCs w:val="24"/>
        </w:rPr>
        <w:t xml:space="preserve">Use of cloth masks or other homemade masks (e.g. bandanas, scarves) for HCP is not recommended. If used, they should be used with a face shield. (See MacIntyre et al. “A cluster randomised trial of cloth masks compared with medical masks in healthcare workers” at https://www.ncbi.nlm.nih.gov/pubmed/25903751.) It is unknown whether cloth masks provide effective source control for infectious patients. </w:t>
      </w:r>
    </w:p>
    <w:p w:rsidR="00563A8A" w:rsidRPr="00563A8A" w:rsidRDefault="00563A8A" w:rsidP="00841916">
      <w:pPr>
        <w:numPr>
          <w:ilvl w:val="1"/>
          <w:numId w:val="37"/>
        </w:numPr>
        <w:autoSpaceDE w:val="0"/>
        <w:autoSpaceDN w:val="0"/>
        <w:adjustRightInd w:val="0"/>
        <w:spacing w:after="0" w:line="240" w:lineRule="auto"/>
        <w:rPr>
          <w:rFonts w:ascii="Times New Roman" w:eastAsia="Calibri" w:hAnsi="Times New Roman" w:cs="Times New Roman"/>
          <w:color w:val="000000"/>
          <w:sz w:val="24"/>
          <w:szCs w:val="24"/>
        </w:rPr>
      </w:pPr>
      <w:r w:rsidRPr="00563A8A">
        <w:rPr>
          <w:rFonts w:ascii="Times New Roman" w:eastAsia="Calibri" w:hAnsi="Times New Roman" w:cs="Times New Roman"/>
          <w:color w:val="000000"/>
          <w:sz w:val="24"/>
          <w:szCs w:val="24"/>
        </w:rPr>
        <w:t xml:space="preserve">Use expired facemasks. </w:t>
      </w:r>
    </w:p>
    <w:p w:rsidR="00563A8A" w:rsidRPr="00563A8A" w:rsidRDefault="00563A8A" w:rsidP="00841916">
      <w:pPr>
        <w:numPr>
          <w:ilvl w:val="1"/>
          <w:numId w:val="37"/>
        </w:numPr>
        <w:autoSpaceDE w:val="0"/>
        <w:autoSpaceDN w:val="0"/>
        <w:adjustRightInd w:val="0"/>
        <w:spacing w:after="14" w:line="240" w:lineRule="auto"/>
        <w:rPr>
          <w:rFonts w:ascii="Times New Roman" w:eastAsia="Calibri" w:hAnsi="Times New Roman" w:cs="Times New Roman"/>
          <w:color w:val="000000"/>
          <w:sz w:val="24"/>
          <w:szCs w:val="24"/>
        </w:rPr>
      </w:pPr>
      <w:r w:rsidRPr="00563A8A">
        <w:rPr>
          <w:rFonts w:ascii="Times New Roman" w:eastAsia="Calibri" w:hAnsi="Times New Roman" w:cs="Times New Roman"/>
          <w:color w:val="000000"/>
          <w:sz w:val="24"/>
          <w:szCs w:val="24"/>
        </w:rPr>
        <w:t xml:space="preserve">Prioritize facemasks for HCP rather than as source control for patients. Have patients use tissues or similar barriers to cover their mouth and nose. </w:t>
      </w:r>
    </w:p>
    <w:p w:rsidR="00563A8A" w:rsidRPr="00563A8A" w:rsidRDefault="00563A8A" w:rsidP="00841916">
      <w:pPr>
        <w:numPr>
          <w:ilvl w:val="1"/>
          <w:numId w:val="37"/>
        </w:numPr>
        <w:autoSpaceDE w:val="0"/>
        <w:autoSpaceDN w:val="0"/>
        <w:adjustRightInd w:val="0"/>
        <w:spacing w:after="0" w:line="240" w:lineRule="auto"/>
        <w:rPr>
          <w:rFonts w:ascii="Times New Roman" w:eastAsia="Calibri" w:hAnsi="Times New Roman" w:cs="Times New Roman"/>
          <w:color w:val="000000"/>
          <w:sz w:val="24"/>
          <w:szCs w:val="24"/>
        </w:rPr>
      </w:pPr>
      <w:r w:rsidRPr="00563A8A">
        <w:rPr>
          <w:rFonts w:ascii="Times New Roman" w:eastAsia="Calibri" w:hAnsi="Times New Roman" w:cs="Times New Roman"/>
          <w:color w:val="000000"/>
          <w:sz w:val="24"/>
          <w:szCs w:val="24"/>
        </w:rPr>
        <w:t xml:space="preserve">Implement limited re-use of facemasks. Do not touch outer surface of facemask, fold so outer surface is inward, assign to a single HCP, and store in a breathable container between uses. Always perform hand hygiene immediately after touching the facemask. </w:t>
      </w:r>
    </w:p>
    <w:p w:rsidR="00563A8A" w:rsidRPr="00563A8A" w:rsidRDefault="00563A8A" w:rsidP="00563A8A">
      <w:pPr>
        <w:spacing w:after="0" w:line="240" w:lineRule="auto"/>
        <w:ind w:left="720" w:right="-54"/>
        <w:jc w:val="both"/>
        <w:outlineLvl w:val="0"/>
        <w:rPr>
          <w:rFonts w:ascii="Times New Roman" w:eastAsia="Times New Roman" w:hAnsi="Times New Roman" w:cs="Times New Roman"/>
          <w:b/>
          <w:color w:val="000000"/>
          <w:sz w:val="24"/>
          <w:szCs w:val="24"/>
          <w:u w:val="single"/>
        </w:rPr>
      </w:pPr>
    </w:p>
    <w:p w:rsidR="00563A8A" w:rsidRPr="00563A8A" w:rsidRDefault="00563A8A" w:rsidP="00563A8A">
      <w:pPr>
        <w:spacing w:after="0" w:line="240" w:lineRule="auto"/>
        <w:ind w:right="-54"/>
        <w:jc w:val="both"/>
        <w:outlineLvl w:val="0"/>
        <w:rPr>
          <w:rFonts w:ascii="Times New Roman" w:eastAsia="Times New Roman" w:hAnsi="Times New Roman" w:cs="Times New Roman"/>
          <w:color w:val="000000"/>
          <w:sz w:val="24"/>
          <w:szCs w:val="24"/>
        </w:rPr>
      </w:pPr>
    </w:p>
    <w:p w:rsidR="00563A8A" w:rsidRPr="00563A8A" w:rsidRDefault="00563A8A" w:rsidP="00563A8A">
      <w:pPr>
        <w:spacing w:after="0" w:line="240" w:lineRule="auto"/>
        <w:ind w:right="-54"/>
        <w:jc w:val="both"/>
        <w:outlineLvl w:val="0"/>
        <w:rPr>
          <w:rFonts w:ascii="Times New Roman" w:eastAsia="Times New Roman" w:hAnsi="Times New Roman" w:cs="Times New Roman"/>
          <w:b/>
          <w:i/>
          <w:iCs/>
          <w:sz w:val="24"/>
          <w:szCs w:val="24"/>
        </w:rPr>
      </w:pPr>
      <w:r w:rsidRPr="00563A8A">
        <w:rPr>
          <w:rFonts w:ascii="Times New Roman" w:eastAsia="Times New Roman" w:hAnsi="Times New Roman" w:cs="Times New Roman"/>
          <w:b/>
          <w:i/>
          <w:iCs/>
          <w:sz w:val="24"/>
          <w:szCs w:val="24"/>
        </w:rPr>
        <w:t>Notes:</w:t>
      </w:r>
    </w:p>
    <w:p w:rsidR="00563A8A" w:rsidRPr="00563A8A" w:rsidRDefault="00563A8A" w:rsidP="00563A8A">
      <w:pPr>
        <w:spacing w:after="0" w:line="240" w:lineRule="auto"/>
        <w:ind w:right="-54"/>
        <w:jc w:val="both"/>
        <w:outlineLvl w:val="0"/>
        <w:rPr>
          <w:rFonts w:ascii="Times New Roman" w:eastAsia="Times New Roman" w:hAnsi="Times New Roman" w:cs="Times New Roman"/>
          <w:i/>
          <w:iCs/>
          <w:sz w:val="24"/>
          <w:szCs w:val="24"/>
        </w:rPr>
      </w:pPr>
    </w:p>
    <w:p w:rsidR="00563A8A" w:rsidRPr="00563A8A" w:rsidRDefault="00563A8A" w:rsidP="00563A8A">
      <w:pPr>
        <w:spacing w:after="0" w:line="240" w:lineRule="auto"/>
        <w:ind w:right="-54"/>
        <w:jc w:val="both"/>
        <w:outlineLvl w:val="0"/>
        <w:rPr>
          <w:rFonts w:ascii="Times New Roman" w:eastAsia="Times New Roman" w:hAnsi="Times New Roman" w:cs="Times New Roman"/>
          <w:sz w:val="24"/>
          <w:szCs w:val="24"/>
        </w:rPr>
      </w:pPr>
      <w:r w:rsidRPr="00563A8A">
        <w:rPr>
          <w:rFonts w:ascii="Times New Roman" w:eastAsia="Times New Roman" w:hAnsi="Times New Roman" w:cs="Times New Roman"/>
          <w:sz w:val="24"/>
          <w:szCs w:val="24"/>
        </w:rPr>
        <w:t>Homemade equipment should not be considered PPE, and the efficacy or possible harm of using such equipment is unknown.</w:t>
      </w:r>
    </w:p>
    <w:p w:rsidR="00563A8A" w:rsidRPr="00563A8A" w:rsidRDefault="00563A8A" w:rsidP="00563A8A">
      <w:pPr>
        <w:spacing w:after="0" w:line="240" w:lineRule="auto"/>
        <w:ind w:right="-54"/>
        <w:jc w:val="both"/>
        <w:outlineLvl w:val="0"/>
        <w:rPr>
          <w:rFonts w:ascii="Times New Roman" w:eastAsia="Times New Roman" w:hAnsi="Times New Roman" w:cs="Times New Roman"/>
          <w:color w:val="000000"/>
          <w:sz w:val="24"/>
          <w:szCs w:val="24"/>
        </w:rPr>
      </w:pPr>
    </w:p>
    <w:p w:rsidR="00563A8A" w:rsidRPr="00563A8A" w:rsidRDefault="00563A8A" w:rsidP="00563A8A">
      <w:pPr>
        <w:spacing w:after="0" w:line="240" w:lineRule="auto"/>
        <w:ind w:right="-54"/>
        <w:jc w:val="both"/>
        <w:rPr>
          <w:rFonts w:ascii="Times New Roman" w:eastAsia="Times New Roman" w:hAnsi="Times New Roman" w:cs="Times New Roman"/>
          <w:b/>
          <w:color w:val="000000"/>
          <w:sz w:val="24"/>
          <w:szCs w:val="24"/>
          <w:u w:val="single"/>
        </w:rPr>
      </w:pPr>
      <w:r w:rsidRPr="00563A8A">
        <w:rPr>
          <w:rFonts w:ascii="Times New Roman" w:eastAsia="Times New Roman" w:hAnsi="Times New Roman" w:cs="Times New Roman"/>
          <w:sz w:val="24"/>
          <w:szCs w:val="24"/>
        </w:rPr>
        <w:lastRenderedPageBreak/>
        <w:t>Use of unapproved equipment or experimental methods outside approved studies should be limited to situations in which the immediate lack of PPE is judged to result in safety risks greater than those potentially resulting from using unapproved equipment or methods (crisis situations).</w:t>
      </w:r>
    </w:p>
    <w:p w:rsidR="00563A8A" w:rsidRPr="00563A8A" w:rsidRDefault="00563A8A" w:rsidP="00563A8A">
      <w:pPr>
        <w:spacing w:after="0" w:line="240" w:lineRule="auto"/>
        <w:ind w:right="-144"/>
        <w:jc w:val="both"/>
        <w:rPr>
          <w:rFonts w:ascii="Times New Roman" w:eastAsia="Times New Roman" w:hAnsi="Times New Roman" w:cs="Times New Roman"/>
          <w:color w:val="000000"/>
          <w:sz w:val="24"/>
          <w:szCs w:val="24"/>
        </w:rPr>
      </w:pPr>
    </w:p>
    <w:p w:rsidR="00563A8A" w:rsidRPr="00563A8A" w:rsidRDefault="00563A8A" w:rsidP="00563A8A">
      <w:pPr>
        <w:widowControl w:val="0"/>
        <w:spacing w:after="0" w:line="240" w:lineRule="auto"/>
        <w:rPr>
          <w:rFonts w:ascii="Times New Roman" w:eastAsia="Times New Roman" w:hAnsi="Times New Roman" w:cs="Times New Roman"/>
          <w:b/>
          <w:sz w:val="24"/>
          <w:szCs w:val="24"/>
          <w:highlight w:val="yellow"/>
          <w:u w:val="single"/>
        </w:rPr>
      </w:pPr>
    </w:p>
    <w:p w:rsidR="00563A8A" w:rsidRPr="00841916" w:rsidRDefault="00563A8A" w:rsidP="00841916">
      <w:pPr>
        <w:pStyle w:val="ListParagraph"/>
        <w:widowControl w:val="0"/>
        <w:numPr>
          <w:ilvl w:val="0"/>
          <w:numId w:val="39"/>
        </w:numPr>
        <w:spacing w:after="0" w:line="240" w:lineRule="auto"/>
        <w:rPr>
          <w:rFonts w:ascii="Times New Roman" w:eastAsia="Times New Roman" w:hAnsi="Times New Roman" w:cs="Times New Roman"/>
          <w:b/>
          <w:sz w:val="24"/>
          <w:szCs w:val="24"/>
          <w:u w:val="single"/>
        </w:rPr>
      </w:pPr>
      <w:r w:rsidRPr="00841916">
        <w:rPr>
          <w:rFonts w:ascii="Times New Roman" w:eastAsia="Times New Roman" w:hAnsi="Times New Roman" w:cs="Times New Roman"/>
          <w:b/>
          <w:sz w:val="24"/>
          <w:szCs w:val="24"/>
          <w:u w:val="single"/>
        </w:rPr>
        <w:t>TRAINING AND TESTING</w:t>
      </w:r>
    </w:p>
    <w:p w:rsidR="00563A8A" w:rsidRPr="00563A8A" w:rsidRDefault="00563A8A" w:rsidP="00563A8A">
      <w:pPr>
        <w:widowControl w:val="0"/>
        <w:spacing w:after="0" w:line="240" w:lineRule="auto"/>
        <w:ind w:left="120"/>
        <w:rPr>
          <w:rFonts w:ascii="Times New Roman" w:eastAsia="Times New Roman" w:hAnsi="Times New Roman" w:cs="Times New Roman"/>
          <w:sz w:val="24"/>
          <w:szCs w:val="24"/>
        </w:rPr>
      </w:pPr>
    </w:p>
    <w:p w:rsidR="00563A8A" w:rsidRPr="00841916" w:rsidRDefault="00563A8A" w:rsidP="00841916">
      <w:pPr>
        <w:pStyle w:val="ListParagraph"/>
        <w:widowControl w:val="0"/>
        <w:numPr>
          <w:ilvl w:val="1"/>
          <w:numId w:val="39"/>
        </w:numPr>
        <w:spacing w:after="0" w:line="240" w:lineRule="auto"/>
        <w:rPr>
          <w:rFonts w:ascii="Times New Roman" w:eastAsia="Times New Roman" w:hAnsi="Times New Roman" w:cs="Times New Roman"/>
          <w:sz w:val="24"/>
          <w:szCs w:val="24"/>
        </w:rPr>
      </w:pPr>
      <w:r w:rsidRPr="00841916">
        <w:rPr>
          <w:rFonts w:ascii="Times New Roman" w:eastAsia="Times New Roman" w:hAnsi="Times New Roman" w:cs="Times New Roman"/>
          <w:sz w:val="24"/>
          <w:szCs w:val="24"/>
        </w:rPr>
        <w:t xml:space="preserve">All </w:t>
      </w:r>
      <w:r w:rsidR="001946ED">
        <w:rPr>
          <w:rFonts w:ascii="Times New Roman" w:eastAsia="Times New Roman" w:hAnsi="Times New Roman" w:cs="Times New Roman"/>
          <w:sz w:val="24"/>
          <w:szCs w:val="24"/>
        </w:rPr>
        <w:t>NLNH</w:t>
      </w:r>
      <w:r w:rsidRPr="00841916">
        <w:rPr>
          <w:rFonts w:ascii="Times New Roman" w:eastAsia="Times New Roman" w:hAnsi="Times New Roman" w:cs="Times New Roman"/>
          <w:sz w:val="24"/>
          <w:szCs w:val="24"/>
        </w:rPr>
        <w:t xml:space="preserve"> staff will receive training at general orientation and at least annually.  All training will encompass the information obtained via the facility assessment and HVA as it relates to PPE.</w:t>
      </w:r>
    </w:p>
    <w:p w:rsidR="00563A8A" w:rsidRPr="00563A8A" w:rsidRDefault="00563A8A" w:rsidP="00841916">
      <w:pPr>
        <w:widowControl w:val="0"/>
        <w:spacing w:after="0" w:line="240" w:lineRule="auto"/>
        <w:ind w:left="1440"/>
        <w:rPr>
          <w:rFonts w:ascii="Times New Roman" w:eastAsia="Times New Roman" w:hAnsi="Times New Roman" w:cs="Times New Roman"/>
          <w:sz w:val="24"/>
          <w:szCs w:val="24"/>
        </w:rPr>
      </w:pPr>
    </w:p>
    <w:p w:rsidR="00563A8A" w:rsidRPr="00841916" w:rsidRDefault="00563A8A" w:rsidP="00841916">
      <w:pPr>
        <w:pStyle w:val="ListParagraph"/>
        <w:widowControl w:val="0"/>
        <w:numPr>
          <w:ilvl w:val="1"/>
          <w:numId w:val="39"/>
        </w:numPr>
        <w:spacing w:after="0" w:line="240" w:lineRule="auto"/>
        <w:rPr>
          <w:rFonts w:ascii="Times New Roman" w:eastAsia="Times New Roman" w:hAnsi="Times New Roman" w:cs="Times New Roman"/>
          <w:sz w:val="24"/>
          <w:szCs w:val="24"/>
        </w:rPr>
      </w:pPr>
      <w:r w:rsidRPr="00841916">
        <w:rPr>
          <w:rFonts w:ascii="Times New Roman" w:eastAsia="Times New Roman" w:hAnsi="Times New Roman" w:cs="Times New Roman"/>
          <w:sz w:val="24"/>
          <w:szCs w:val="24"/>
        </w:rPr>
        <w:t xml:space="preserve">Testing will occur at least annually.  Testing will involve table top exercises, community based exercises, and coordinated testing with area facilities. </w:t>
      </w:r>
    </w:p>
    <w:p w:rsidR="00563A8A" w:rsidRPr="00563A8A" w:rsidRDefault="00563A8A" w:rsidP="00563A8A">
      <w:pPr>
        <w:spacing w:after="0" w:line="240" w:lineRule="auto"/>
        <w:ind w:right="288"/>
        <w:jc w:val="both"/>
        <w:outlineLvl w:val="0"/>
        <w:rPr>
          <w:rFonts w:ascii="Times New Roman" w:eastAsia="Times New Roman" w:hAnsi="Times New Roman" w:cs="Times New Roman"/>
          <w:color w:val="000000"/>
          <w:sz w:val="24"/>
          <w:szCs w:val="24"/>
        </w:rPr>
      </w:pPr>
    </w:p>
    <w:p w:rsidR="00FD60B3" w:rsidRPr="00D456AE" w:rsidRDefault="00FD60B3" w:rsidP="00DD5DA5">
      <w:pPr>
        <w:tabs>
          <w:tab w:val="left" w:pos="2790"/>
          <w:tab w:val="left" w:pos="6030"/>
        </w:tabs>
        <w:overflowPunct w:val="0"/>
        <w:autoSpaceDE w:val="0"/>
        <w:autoSpaceDN w:val="0"/>
        <w:adjustRightInd w:val="0"/>
        <w:spacing w:after="50" w:line="240" w:lineRule="auto"/>
        <w:ind w:right="90"/>
        <w:jc w:val="both"/>
        <w:textAlignment w:val="baseline"/>
        <w:rPr>
          <w:rFonts w:cstheme="minorHAnsi"/>
          <w:sz w:val="24"/>
          <w:szCs w:val="24"/>
        </w:rPr>
      </w:pPr>
    </w:p>
    <w:p w:rsidR="00BF3F1F" w:rsidRPr="00D456AE" w:rsidRDefault="00BF3F1F" w:rsidP="00DD5DA5">
      <w:pPr>
        <w:tabs>
          <w:tab w:val="left" w:pos="2790"/>
          <w:tab w:val="left" w:pos="6030"/>
        </w:tabs>
        <w:overflowPunct w:val="0"/>
        <w:autoSpaceDE w:val="0"/>
        <w:autoSpaceDN w:val="0"/>
        <w:adjustRightInd w:val="0"/>
        <w:spacing w:after="50" w:line="240" w:lineRule="auto"/>
        <w:ind w:right="90"/>
        <w:jc w:val="both"/>
        <w:textAlignment w:val="baseline"/>
        <w:rPr>
          <w:rFonts w:cstheme="minorHAnsi"/>
          <w:sz w:val="24"/>
          <w:szCs w:val="24"/>
        </w:rPr>
      </w:pPr>
    </w:p>
    <w:p w:rsidR="00FD60B3" w:rsidRPr="00D456AE" w:rsidRDefault="00FD60B3" w:rsidP="00DD5DA5">
      <w:pPr>
        <w:tabs>
          <w:tab w:val="left" w:pos="2790"/>
          <w:tab w:val="left" w:pos="6030"/>
        </w:tabs>
        <w:overflowPunct w:val="0"/>
        <w:autoSpaceDE w:val="0"/>
        <w:autoSpaceDN w:val="0"/>
        <w:adjustRightInd w:val="0"/>
        <w:spacing w:after="50" w:line="240" w:lineRule="auto"/>
        <w:ind w:right="90"/>
        <w:jc w:val="both"/>
        <w:textAlignment w:val="baseline"/>
        <w:rPr>
          <w:rFonts w:cstheme="minorHAnsi"/>
          <w:sz w:val="24"/>
          <w:szCs w:val="24"/>
        </w:rPr>
      </w:pPr>
    </w:p>
    <w:p w:rsidR="00267C29" w:rsidRPr="00D456AE" w:rsidRDefault="00267C29" w:rsidP="00DD5DA5">
      <w:pPr>
        <w:tabs>
          <w:tab w:val="left" w:pos="2790"/>
          <w:tab w:val="left" w:pos="6030"/>
        </w:tabs>
        <w:overflowPunct w:val="0"/>
        <w:autoSpaceDE w:val="0"/>
        <w:autoSpaceDN w:val="0"/>
        <w:adjustRightInd w:val="0"/>
        <w:spacing w:after="50" w:line="240" w:lineRule="auto"/>
        <w:ind w:right="90"/>
        <w:jc w:val="both"/>
        <w:textAlignment w:val="baseline"/>
        <w:rPr>
          <w:rFonts w:cstheme="minorHAnsi"/>
          <w:sz w:val="24"/>
          <w:szCs w:val="24"/>
        </w:rPr>
      </w:pPr>
    </w:p>
    <w:p w:rsidR="000E174E" w:rsidRDefault="000E174E" w:rsidP="00DD5DA5">
      <w:pPr>
        <w:tabs>
          <w:tab w:val="left" w:pos="2790"/>
          <w:tab w:val="left" w:pos="6030"/>
        </w:tabs>
        <w:overflowPunct w:val="0"/>
        <w:autoSpaceDE w:val="0"/>
        <w:autoSpaceDN w:val="0"/>
        <w:adjustRightInd w:val="0"/>
        <w:spacing w:after="50" w:line="240" w:lineRule="auto"/>
        <w:ind w:right="90"/>
        <w:jc w:val="both"/>
        <w:textAlignment w:val="baseline"/>
        <w:rPr>
          <w:rFonts w:cstheme="minorHAnsi"/>
          <w:sz w:val="24"/>
          <w:szCs w:val="24"/>
        </w:rPr>
      </w:pPr>
    </w:p>
    <w:p w:rsidR="00D456AE" w:rsidRPr="00D456AE" w:rsidRDefault="00D456AE" w:rsidP="00D456AE">
      <w:pPr>
        <w:tabs>
          <w:tab w:val="left" w:pos="2790"/>
          <w:tab w:val="left" w:pos="6030"/>
        </w:tabs>
        <w:overflowPunct w:val="0"/>
        <w:autoSpaceDE w:val="0"/>
        <w:autoSpaceDN w:val="0"/>
        <w:adjustRightInd w:val="0"/>
        <w:spacing w:after="50" w:line="240" w:lineRule="auto"/>
        <w:ind w:right="90"/>
        <w:jc w:val="center"/>
        <w:textAlignment w:val="baseline"/>
        <w:rPr>
          <w:rFonts w:cstheme="minorHAnsi"/>
          <w:sz w:val="18"/>
          <w:szCs w:val="24"/>
        </w:rPr>
      </w:pPr>
      <w:r w:rsidRPr="00D456AE">
        <w:rPr>
          <w:rFonts w:cstheme="minorHAnsi"/>
          <w:sz w:val="18"/>
          <w:szCs w:val="24"/>
        </w:rPr>
        <w:t>[THIS SECTION INTENTIONALLY BLANK]</w:t>
      </w:r>
    </w:p>
    <w:p w:rsidR="00D456AE" w:rsidRDefault="00D456AE" w:rsidP="00DD5DA5">
      <w:pPr>
        <w:tabs>
          <w:tab w:val="left" w:pos="2790"/>
          <w:tab w:val="left" w:pos="6030"/>
        </w:tabs>
        <w:overflowPunct w:val="0"/>
        <w:autoSpaceDE w:val="0"/>
        <w:autoSpaceDN w:val="0"/>
        <w:adjustRightInd w:val="0"/>
        <w:spacing w:after="50" w:line="240" w:lineRule="auto"/>
        <w:ind w:right="90"/>
        <w:jc w:val="both"/>
        <w:textAlignment w:val="baseline"/>
        <w:rPr>
          <w:rFonts w:cstheme="minorHAnsi"/>
          <w:sz w:val="24"/>
          <w:szCs w:val="24"/>
        </w:rPr>
      </w:pPr>
    </w:p>
    <w:p w:rsidR="00D456AE" w:rsidRDefault="00D456AE" w:rsidP="00DD5DA5">
      <w:pPr>
        <w:tabs>
          <w:tab w:val="left" w:pos="2790"/>
          <w:tab w:val="left" w:pos="6030"/>
        </w:tabs>
        <w:overflowPunct w:val="0"/>
        <w:autoSpaceDE w:val="0"/>
        <w:autoSpaceDN w:val="0"/>
        <w:adjustRightInd w:val="0"/>
        <w:spacing w:after="50" w:line="240" w:lineRule="auto"/>
        <w:ind w:right="90"/>
        <w:jc w:val="both"/>
        <w:textAlignment w:val="baseline"/>
        <w:rPr>
          <w:rFonts w:cstheme="minorHAnsi"/>
          <w:sz w:val="24"/>
          <w:szCs w:val="24"/>
        </w:rPr>
      </w:pPr>
    </w:p>
    <w:p w:rsidR="00D456AE" w:rsidRDefault="00D456AE" w:rsidP="00DD5DA5">
      <w:pPr>
        <w:tabs>
          <w:tab w:val="left" w:pos="2790"/>
          <w:tab w:val="left" w:pos="6030"/>
        </w:tabs>
        <w:overflowPunct w:val="0"/>
        <w:autoSpaceDE w:val="0"/>
        <w:autoSpaceDN w:val="0"/>
        <w:adjustRightInd w:val="0"/>
        <w:spacing w:after="50" w:line="240" w:lineRule="auto"/>
        <w:ind w:right="90"/>
        <w:jc w:val="both"/>
        <w:textAlignment w:val="baseline"/>
        <w:rPr>
          <w:rFonts w:cstheme="minorHAnsi"/>
          <w:sz w:val="24"/>
          <w:szCs w:val="24"/>
        </w:rPr>
      </w:pPr>
    </w:p>
    <w:p w:rsidR="00FD60B3" w:rsidRDefault="00FD60B3" w:rsidP="00DD5DA5">
      <w:pPr>
        <w:tabs>
          <w:tab w:val="left" w:pos="2790"/>
          <w:tab w:val="left" w:pos="6030"/>
        </w:tabs>
        <w:overflowPunct w:val="0"/>
        <w:autoSpaceDE w:val="0"/>
        <w:autoSpaceDN w:val="0"/>
        <w:adjustRightInd w:val="0"/>
        <w:spacing w:after="50" w:line="240" w:lineRule="auto"/>
        <w:ind w:right="90"/>
        <w:jc w:val="both"/>
        <w:textAlignment w:val="baseline"/>
        <w:rPr>
          <w:rFonts w:cstheme="minorHAnsi"/>
          <w:sz w:val="24"/>
          <w:szCs w:val="24"/>
        </w:rPr>
      </w:pPr>
    </w:p>
    <w:p w:rsidR="00D456AE" w:rsidRPr="00D456AE" w:rsidRDefault="00D456AE" w:rsidP="00DD5DA5">
      <w:pPr>
        <w:tabs>
          <w:tab w:val="left" w:pos="2790"/>
          <w:tab w:val="left" w:pos="6030"/>
        </w:tabs>
        <w:overflowPunct w:val="0"/>
        <w:autoSpaceDE w:val="0"/>
        <w:autoSpaceDN w:val="0"/>
        <w:adjustRightInd w:val="0"/>
        <w:spacing w:after="50" w:line="240" w:lineRule="auto"/>
        <w:ind w:right="90"/>
        <w:jc w:val="both"/>
        <w:textAlignment w:val="baseline"/>
        <w:rPr>
          <w:rFonts w:cstheme="minorHAnsi"/>
          <w:sz w:val="24"/>
          <w:szCs w:val="24"/>
        </w:rPr>
      </w:pPr>
    </w:p>
    <w:p w:rsidR="00D456AE" w:rsidRPr="00D456AE" w:rsidRDefault="00D456AE" w:rsidP="00DD5DA5">
      <w:pPr>
        <w:tabs>
          <w:tab w:val="left" w:pos="2790"/>
          <w:tab w:val="left" w:pos="6030"/>
        </w:tabs>
        <w:overflowPunct w:val="0"/>
        <w:autoSpaceDE w:val="0"/>
        <w:autoSpaceDN w:val="0"/>
        <w:adjustRightInd w:val="0"/>
        <w:spacing w:after="50" w:line="240" w:lineRule="auto"/>
        <w:ind w:right="90"/>
        <w:jc w:val="both"/>
        <w:textAlignment w:val="baseline"/>
        <w:rPr>
          <w:rFonts w:cstheme="minorHAnsi"/>
          <w:sz w:val="24"/>
          <w:szCs w:val="24"/>
        </w:rPr>
      </w:pPr>
    </w:p>
    <w:p w:rsidR="00D456AE" w:rsidRPr="00D456AE" w:rsidRDefault="00D456AE" w:rsidP="00DD5DA5">
      <w:pPr>
        <w:tabs>
          <w:tab w:val="left" w:pos="2790"/>
          <w:tab w:val="left" w:pos="6030"/>
        </w:tabs>
        <w:overflowPunct w:val="0"/>
        <w:autoSpaceDE w:val="0"/>
        <w:autoSpaceDN w:val="0"/>
        <w:adjustRightInd w:val="0"/>
        <w:spacing w:after="50" w:line="240" w:lineRule="auto"/>
        <w:ind w:right="90"/>
        <w:jc w:val="both"/>
        <w:textAlignment w:val="baseline"/>
        <w:rPr>
          <w:rFonts w:cstheme="minorHAnsi"/>
          <w:sz w:val="24"/>
          <w:szCs w:val="24"/>
        </w:rPr>
      </w:pPr>
    </w:p>
    <w:p w:rsidR="00D456AE" w:rsidRPr="00D456AE" w:rsidRDefault="00D456AE" w:rsidP="00DD5DA5">
      <w:pPr>
        <w:tabs>
          <w:tab w:val="left" w:pos="2790"/>
          <w:tab w:val="left" w:pos="6030"/>
        </w:tabs>
        <w:overflowPunct w:val="0"/>
        <w:autoSpaceDE w:val="0"/>
        <w:autoSpaceDN w:val="0"/>
        <w:adjustRightInd w:val="0"/>
        <w:spacing w:after="50" w:line="240" w:lineRule="auto"/>
        <w:ind w:right="90"/>
        <w:jc w:val="both"/>
        <w:textAlignment w:val="baseline"/>
        <w:rPr>
          <w:rFonts w:cstheme="minorHAnsi"/>
          <w:sz w:val="24"/>
          <w:szCs w:val="24"/>
        </w:rPr>
      </w:pPr>
    </w:p>
    <w:p w:rsidR="00D456AE" w:rsidRPr="00D456AE" w:rsidRDefault="00D456AE" w:rsidP="00DD5DA5">
      <w:pPr>
        <w:tabs>
          <w:tab w:val="left" w:pos="2790"/>
          <w:tab w:val="left" w:pos="6030"/>
        </w:tabs>
        <w:overflowPunct w:val="0"/>
        <w:autoSpaceDE w:val="0"/>
        <w:autoSpaceDN w:val="0"/>
        <w:adjustRightInd w:val="0"/>
        <w:spacing w:after="50" w:line="240" w:lineRule="auto"/>
        <w:ind w:right="90"/>
        <w:jc w:val="both"/>
        <w:textAlignment w:val="baseline"/>
        <w:rPr>
          <w:rFonts w:cstheme="minorHAnsi"/>
          <w:sz w:val="24"/>
          <w:szCs w:val="24"/>
        </w:rPr>
      </w:pPr>
    </w:p>
    <w:p w:rsidR="00BA52F5" w:rsidRPr="00E8781C" w:rsidRDefault="00BA52F5" w:rsidP="005277AA">
      <w:pPr>
        <w:spacing w:after="50" w:line="240" w:lineRule="auto"/>
        <w:rPr>
          <w:rFonts w:ascii="Calibri" w:eastAsia="Arial" w:hAnsi="Calibri" w:cs="Times New Roman"/>
          <w:sz w:val="2"/>
          <w:szCs w:val="24"/>
        </w:rPr>
      </w:pPr>
    </w:p>
    <w:sectPr w:rsidR="00BA52F5" w:rsidRPr="00E8781C" w:rsidSect="00712A32">
      <w:headerReference w:type="default" r:id="rId15"/>
      <w:footerReference w:type="default" r:id="rId16"/>
      <w:pgSz w:w="12240" w:h="15840"/>
      <w:pgMar w:top="1440" w:right="1440" w:bottom="1440" w:left="1440" w:header="576"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C51" w:rsidRDefault="004A1C51" w:rsidP="00260ACB">
      <w:pPr>
        <w:spacing w:after="0" w:line="240" w:lineRule="auto"/>
      </w:pPr>
      <w:r>
        <w:separator/>
      </w:r>
    </w:p>
  </w:endnote>
  <w:endnote w:type="continuationSeparator" w:id="0">
    <w:p w:rsidR="004A1C51" w:rsidRDefault="004A1C51" w:rsidP="00260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E45" w:rsidRDefault="00163E45">
    <w:pPr>
      <w:pStyle w:val="Footer"/>
    </w:pPr>
    <w:r>
      <w:t>Updated 2/27/2023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C51" w:rsidRDefault="004A1C51" w:rsidP="00260ACB">
      <w:pPr>
        <w:spacing w:after="0" w:line="240" w:lineRule="auto"/>
      </w:pPr>
      <w:r>
        <w:separator/>
      </w:r>
    </w:p>
  </w:footnote>
  <w:footnote w:type="continuationSeparator" w:id="0">
    <w:p w:rsidR="004A1C51" w:rsidRDefault="004A1C51" w:rsidP="00260A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29" w:type="dxa"/>
      <w:tblLayout w:type="fixed"/>
      <w:tblLook w:val="04A0" w:firstRow="1" w:lastRow="0" w:firstColumn="1" w:lastColumn="0" w:noHBand="0" w:noVBand="1"/>
    </w:tblPr>
    <w:tblGrid>
      <w:gridCol w:w="899"/>
      <w:gridCol w:w="917"/>
      <w:gridCol w:w="7003"/>
      <w:gridCol w:w="1810"/>
    </w:tblGrid>
    <w:tr w:rsidR="00563A8A" w:rsidRPr="00260ACB" w:rsidTr="0073461F">
      <w:trPr>
        <w:cantSplit/>
        <w:trHeight w:val="288"/>
      </w:trPr>
      <w:tc>
        <w:tcPr>
          <w:tcW w:w="1816" w:type="dxa"/>
          <w:gridSpan w:val="2"/>
          <w:vAlign w:val="center"/>
        </w:tcPr>
        <w:p w:rsidR="00563A8A" w:rsidRPr="00260ACB" w:rsidRDefault="00563A8A" w:rsidP="00260ACB">
          <w:pPr>
            <w:spacing w:after="0" w:line="240" w:lineRule="auto"/>
            <w:jc w:val="center"/>
            <w:rPr>
              <w:rFonts w:ascii="Calibri" w:eastAsia="Times New Roman" w:hAnsi="Calibri" w:cs="Times New Roman"/>
              <w:noProof/>
              <w:sz w:val="14"/>
              <w:szCs w:val="20"/>
            </w:rPr>
          </w:pPr>
          <w:r w:rsidRPr="00260ACB">
            <w:rPr>
              <w:rFonts w:ascii="Times New Roman" w:eastAsia="Times New Roman" w:hAnsi="Times New Roman" w:cs="Times New Roman"/>
              <w:noProof/>
              <w:sz w:val="20"/>
              <w:szCs w:val="20"/>
            </w:rPr>
            <w:drawing>
              <wp:anchor distT="0" distB="0" distL="114300" distR="114300" simplePos="0" relativeHeight="251694080" behindDoc="0" locked="0" layoutInCell="1" allowOverlap="1" wp14:anchorId="4AF2CC80" wp14:editId="5F9C33D9">
                <wp:simplePos x="0" y="0"/>
                <wp:positionH relativeFrom="column">
                  <wp:posOffset>-66675</wp:posOffset>
                </wp:positionH>
                <wp:positionV relativeFrom="paragraph">
                  <wp:posOffset>-16510</wp:posOffset>
                </wp:positionV>
                <wp:extent cx="1110615" cy="2749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0615" cy="2749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003" w:type="dxa"/>
          <w:tcBorders>
            <w:top w:val="nil"/>
            <w:left w:val="nil"/>
            <w:bottom w:val="nil"/>
            <w:right w:val="single" w:sz="4" w:space="0" w:color="auto"/>
          </w:tcBorders>
          <w:vAlign w:val="center"/>
          <w:hideMark/>
        </w:tcPr>
        <w:p w:rsidR="00563A8A" w:rsidRPr="00260ACB" w:rsidRDefault="00563A8A" w:rsidP="005F019C">
          <w:pPr>
            <w:spacing w:after="0" w:line="240" w:lineRule="auto"/>
            <w:ind w:left="-210" w:right="-108"/>
            <w:jc w:val="center"/>
            <w:rPr>
              <w:rFonts w:ascii="Calibri" w:eastAsia="Times New Roman" w:hAnsi="Calibri" w:cs="Calibri"/>
              <w:b/>
              <w:color w:val="FFFFFF"/>
              <w:spacing w:val="20"/>
              <w:sz w:val="20"/>
              <w:szCs w:val="20"/>
            </w:rPr>
          </w:pPr>
          <w:r w:rsidRPr="00260ACB">
            <w:rPr>
              <w:rFonts w:ascii="Calibri" w:eastAsia="Times New Roman" w:hAnsi="Calibri" w:cs="Calibri"/>
              <w:b/>
              <w:spacing w:val="20"/>
              <w:sz w:val="20"/>
              <w:szCs w:val="20"/>
            </w:rPr>
            <w:t xml:space="preserve">NURSING HOME DISASTER </w:t>
          </w:r>
          <w:r>
            <w:rPr>
              <w:rFonts w:ascii="Calibri" w:eastAsia="Times New Roman" w:hAnsi="Calibri" w:cs="Calibri"/>
              <w:b/>
              <w:spacing w:val="20"/>
              <w:sz w:val="20"/>
              <w:szCs w:val="20"/>
            </w:rPr>
            <w:t xml:space="preserve">PLAN </w:t>
          </w:r>
          <w:r w:rsidRPr="00260ACB">
            <w:rPr>
              <w:rFonts w:ascii="Calibri" w:eastAsia="Times New Roman" w:hAnsi="Calibri" w:cs="Calibri"/>
              <w:b/>
              <w:spacing w:val="20"/>
              <w:sz w:val="20"/>
              <w:szCs w:val="20"/>
            </w:rPr>
            <w:t>MANUAL</w:t>
          </w:r>
        </w:p>
      </w:tc>
      <w:tc>
        <w:tcPr>
          <w:tcW w:w="1810" w:type="dxa"/>
          <w:tcBorders>
            <w:top w:val="single" w:sz="6" w:space="0" w:color="auto"/>
            <w:left w:val="single" w:sz="4" w:space="0" w:color="auto"/>
            <w:bottom w:val="single" w:sz="6" w:space="0" w:color="FFFFFF"/>
            <w:right w:val="single" w:sz="6" w:space="0" w:color="auto"/>
          </w:tcBorders>
          <w:shd w:val="clear" w:color="auto" w:fill="000000"/>
          <w:vAlign w:val="center"/>
          <w:hideMark/>
        </w:tcPr>
        <w:p w:rsidR="00563A8A" w:rsidRPr="00BF3F1F" w:rsidRDefault="00563A8A" w:rsidP="00260ACB">
          <w:pPr>
            <w:spacing w:after="0" w:line="240" w:lineRule="auto"/>
            <w:ind w:left="-115" w:right="-115"/>
            <w:jc w:val="center"/>
            <w:rPr>
              <w:rFonts w:ascii="Calibri" w:eastAsia="Times New Roman" w:hAnsi="Calibri" w:cs="Times New Roman"/>
              <w:b/>
              <w:sz w:val="28"/>
              <w:szCs w:val="28"/>
            </w:rPr>
          </w:pPr>
          <w:r w:rsidRPr="00BF3F1F">
            <w:rPr>
              <w:rFonts w:ascii="Calibri" w:eastAsia="Times New Roman" w:hAnsi="Calibri" w:cs="Times New Roman"/>
              <w:b/>
              <w:sz w:val="28"/>
              <w:szCs w:val="28"/>
            </w:rPr>
            <w:t>ECF - 068</w:t>
          </w:r>
        </w:p>
      </w:tc>
    </w:tr>
    <w:tr w:rsidR="00563A8A" w:rsidRPr="00260ACB" w:rsidTr="0073461F">
      <w:trPr>
        <w:cantSplit/>
        <w:trHeight w:val="142"/>
      </w:trPr>
      <w:tc>
        <w:tcPr>
          <w:tcW w:w="1816" w:type="dxa"/>
          <w:gridSpan w:val="2"/>
          <w:tcBorders>
            <w:top w:val="nil"/>
            <w:left w:val="nil"/>
            <w:bottom w:val="single" w:sz="6" w:space="0" w:color="auto"/>
            <w:right w:val="nil"/>
          </w:tcBorders>
          <w:vAlign w:val="center"/>
          <w:hideMark/>
        </w:tcPr>
        <w:p w:rsidR="00563A8A" w:rsidRPr="00260ACB" w:rsidRDefault="00563A8A" w:rsidP="00260ACB">
          <w:pPr>
            <w:spacing w:after="0" w:line="240" w:lineRule="auto"/>
            <w:jc w:val="center"/>
            <w:rPr>
              <w:rFonts w:ascii="Calibri" w:eastAsia="Times New Roman" w:hAnsi="Calibri" w:cs="Times New Roman"/>
              <w:color w:val="FFFFFF"/>
              <w:sz w:val="2"/>
              <w:szCs w:val="20"/>
            </w:rPr>
          </w:pPr>
          <w:r w:rsidRPr="00260ACB">
            <w:rPr>
              <w:rFonts w:ascii="Calibri" w:eastAsia="Times New Roman" w:hAnsi="Calibri" w:cs="Times New Roman"/>
              <w:color w:val="FFFFFF"/>
              <w:sz w:val="2"/>
              <w:szCs w:val="20"/>
            </w:rPr>
            <w:t>[</w:t>
          </w:r>
        </w:p>
      </w:tc>
      <w:tc>
        <w:tcPr>
          <w:tcW w:w="7003" w:type="dxa"/>
          <w:tcBorders>
            <w:top w:val="nil"/>
            <w:left w:val="nil"/>
            <w:bottom w:val="single" w:sz="6" w:space="0" w:color="auto"/>
            <w:right w:val="nil"/>
          </w:tcBorders>
          <w:vAlign w:val="center"/>
        </w:tcPr>
        <w:p w:rsidR="00563A8A" w:rsidRPr="00260ACB" w:rsidRDefault="00563A8A" w:rsidP="00260ACB">
          <w:pPr>
            <w:spacing w:after="0" w:line="240" w:lineRule="auto"/>
            <w:ind w:left="-34"/>
            <w:jc w:val="center"/>
            <w:rPr>
              <w:rFonts w:ascii="Calibri" w:eastAsia="Times New Roman" w:hAnsi="Calibri" w:cs="Times New Roman"/>
              <w:color w:val="FFFFFF"/>
              <w:sz w:val="2"/>
              <w:szCs w:val="20"/>
            </w:rPr>
          </w:pPr>
        </w:p>
        <w:p w:rsidR="00563A8A" w:rsidRPr="00260ACB" w:rsidRDefault="00563A8A" w:rsidP="00260ACB">
          <w:pPr>
            <w:spacing w:after="0" w:line="240" w:lineRule="auto"/>
            <w:ind w:left="-34"/>
            <w:jc w:val="center"/>
            <w:rPr>
              <w:rFonts w:ascii="Calibri" w:eastAsia="Times New Roman" w:hAnsi="Calibri" w:cs="Times New Roman"/>
              <w:color w:val="FFFFFF"/>
              <w:sz w:val="2"/>
              <w:szCs w:val="20"/>
            </w:rPr>
          </w:pPr>
        </w:p>
        <w:p w:rsidR="00563A8A" w:rsidRPr="00260ACB" w:rsidRDefault="00563A8A" w:rsidP="00260ACB">
          <w:pPr>
            <w:spacing w:after="0" w:line="240" w:lineRule="auto"/>
            <w:ind w:left="-34"/>
            <w:jc w:val="center"/>
            <w:rPr>
              <w:rFonts w:ascii="Calibri" w:eastAsia="Times New Roman" w:hAnsi="Calibri" w:cs="Times New Roman"/>
              <w:color w:val="FFFFFF"/>
              <w:sz w:val="2"/>
              <w:szCs w:val="20"/>
            </w:rPr>
          </w:pPr>
        </w:p>
        <w:p w:rsidR="00563A8A" w:rsidRPr="00260ACB" w:rsidRDefault="00563A8A" w:rsidP="00260ACB">
          <w:pPr>
            <w:spacing w:after="0" w:line="240" w:lineRule="auto"/>
            <w:ind w:left="-34"/>
            <w:jc w:val="center"/>
            <w:rPr>
              <w:rFonts w:ascii="Calibri" w:eastAsia="Times New Roman" w:hAnsi="Calibri" w:cs="Times New Roman"/>
              <w:color w:val="FFFFFF"/>
              <w:sz w:val="2"/>
              <w:szCs w:val="20"/>
            </w:rPr>
          </w:pPr>
        </w:p>
        <w:p w:rsidR="00563A8A" w:rsidRPr="00260ACB" w:rsidRDefault="00563A8A" w:rsidP="00260ACB">
          <w:pPr>
            <w:spacing w:after="0" w:line="240" w:lineRule="auto"/>
            <w:ind w:left="-34"/>
            <w:jc w:val="center"/>
            <w:rPr>
              <w:rFonts w:ascii="Calibri" w:eastAsia="Times New Roman" w:hAnsi="Calibri" w:cs="Times New Roman"/>
              <w:color w:val="FFFFFF"/>
              <w:sz w:val="2"/>
              <w:szCs w:val="20"/>
            </w:rPr>
          </w:pPr>
        </w:p>
        <w:p w:rsidR="00563A8A" w:rsidRPr="00260ACB" w:rsidRDefault="00563A8A" w:rsidP="00260ACB">
          <w:pPr>
            <w:spacing w:after="0" w:line="240" w:lineRule="auto"/>
            <w:ind w:left="-34"/>
            <w:jc w:val="center"/>
            <w:rPr>
              <w:rFonts w:ascii="Calibri" w:eastAsia="Times New Roman" w:hAnsi="Calibri" w:cs="Times New Roman"/>
              <w:color w:val="FFFFFF"/>
              <w:sz w:val="2"/>
              <w:szCs w:val="20"/>
            </w:rPr>
          </w:pPr>
        </w:p>
        <w:p w:rsidR="00563A8A" w:rsidRPr="00260ACB" w:rsidRDefault="00563A8A" w:rsidP="00260ACB">
          <w:pPr>
            <w:spacing w:after="0" w:line="240" w:lineRule="auto"/>
            <w:ind w:left="-34"/>
            <w:jc w:val="center"/>
            <w:rPr>
              <w:rFonts w:ascii="Calibri" w:eastAsia="Times New Roman" w:hAnsi="Calibri" w:cs="Times New Roman"/>
              <w:color w:val="FFFFFF"/>
              <w:sz w:val="2"/>
              <w:szCs w:val="20"/>
            </w:rPr>
          </w:pPr>
        </w:p>
      </w:tc>
      <w:tc>
        <w:tcPr>
          <w:tcW w:w="1810" w:type="dxa"/>
          <w:tcBorders>
            <w:top w:val="nil"/>
            <w:left w:val="nil"/>
            <w:bottom w:val="single" w:sz="6" w:space="0" w:color="auto"/>
            <w:right w:val="nil"/>
          </w:tcBorders>
          <w:vAlign w:val="center"/>
        </w:tcPr>
        <w:p w:rsidR="00563A8A" w:rsidRPr="00260ACB" w:rsidRDefault="00563A8A" w:rsidP="00260ACB">
          <w:pPr>
            <w:spacing w:after="0" w:line="240" w:lineRule="auto"/>
            <w:rPr>
              <w:rFonts w:ascii="Calibri" w:eastAsia="Times New Roman" w:hAnsi="Calibri" w:cs="Times New Roman"/>
              <w:sz w:val="2"/>
              <w:szCs w:val="20"/>
            </w:rPr>
          </w:pPr>
        </w:p>
        <w:p w:rsidR="00563A8A" w:rsidRPr="00260ACB" w:rsidRDefault="00563A8A" w:rsidP="00260ACB">
          <w:pPr>
            <w:spacing w:after="0" w:line="240" w:lineRule="auto"/>
            <w:rPr>
              <w:rFonts w:ascii="Calibri" w:eastAsia="Times New Roman" w:hAnsi="Calibri" w:cs="Times New Roman"/>
              <w:sz w:val="2"/>
              <w:szCs w:val="20"/>
            </w:rPr>
          </w:pPr>
        </w:p>
        <w:p w:rsidR="00563A8A" w:rsidRPr="00260ACB" w:rsidRDefault="00563A8A" w:rsidP="00260ACB">
          <w:pPr>
            <w:spacing w:after="0" w:line="240" w:lineRule="auto"/>
            <w:rPr>
              <w:rFonts w:ascii="Calibri" w:eastAsia="Times New Roman" w:hAnsi="Calibri" w:cs="Times New Roman"/>
              <w:sz w:val="2"/>
              <w:szCs w:val="20"/>
            </w:rPr>
          </w:pPr>
        </w:p>
        <w:p w:rsidR="00563A8A" w:rsidRPr="00260ACB" w:rsidRDefault="00563A8A" w:rsidP="00260ACB">
          <w:pPr>
            <w:spacing w:after="0" w:line="240" w:lineRule="auto"/>
            <w:rPr>
              <w:rFonts w:ascii="Calibri" w:eastAsia="Times New Roman" w:hAnsi="Calibri" w:cs="Times New Roman"/>
              <w:sz w:val="2"/>
              <w:szCs w:val="20"/>
            </w:rPr>
          </w:pPr>
        </w:p>
        <w:p w:rsidR="00563A8A" w:rsidRPr="00260ACB" w:rsidRDefault="00563A8A" w:rsidP="00260ACB">
          <w:pPr>
            <w:spacing w:after="0" w:line="240" w:lineRule="auto"/>
            <w:rPr>
              <w:rFonts w:ascii="Calibri" w:eastAsia="Times New Roman" w:hAnsi="Calibri" w:cs="Times New Roman"/>
              <w:sz w:val="2"/>
              <w:szCs w:val="20"/>
            </w:rPr>
          </w:pPr>
        </w:p>
        <w:p w:rsidR="00563A8A" w:rsidRPr="00260ACB" w:rsidRDefault="00563A8A" w:rsidP="00260ACB">
          <w:pPr>
            <w:spacing w:after="0" w:line="240" w:lineRule="auto"/>
            <w:rPr>
              <w:rFonts w:ascii="Calibri" w:eastAsia="Times New Roman" w:hAnsi="Calibri" w:cs="Times New Roman"/>
              <w:sz w:val="2"/>
              <w:szCs w:val="20"/>
            </w:rPr>
          </w:pPr>
        </w:p>
        <w:p w:rsidR="00563A8A" w:rsidRPr="00260ACB" w:rsidRDefault="00563A8A" w:rsidP="00260ACB">
          <w:pPr>
            <w:spacing w:after="0" w:line="240" w:lineRule="auto"/>
            <w:rPr>
              <w:rFonts w:ascii="Calibri" w:eastAsia="Times New Roman" w:hAnsi="Calibri" w:cs="Times New Roman"/>
              <w:sz w:val="2"/>
              <w:szCs w:val="20"/>
            </w:rPr>
          </w:pPr>
        </w:p>
        <w:p w:rsidR="00563A8A" w:rsidRPr="00260ACB" w:rsidRDefault="00563A8A" w:rsidP="00260ACB">
          <w:pPr>
            <w:spacing w:after="0" w:line="240" w:lineRule="auto"/>
            <w:rPr>
              <w:rFonts w:ascii="Calibri" w:eastAsia="Times New Roman" w:hAnsi="Calibri" w:cs="Times New Roman"/>
              <w:sz w:val="2"/>
              <w:szCs w:val="20"/>
            </w:rPr>
          </w:pPr>
        </w:p>
        <w:p w:rsidR="00563A8A" w:rsidRPr="00260ACB" w:rsidRDefault="00563A8A" w:rsidP="00260ACB">
          <w:pPr>
            <w:spacing w:after="0" w:line="240" w:lineRule="auto"/>
            <w:rPr>
              <w:rFonts w:ascii="Calibri" w:eastAsia="Times New Roman" w:hAnsi="Calibri" w:cs="Times New Roman"/>
              <w:sz w:val="2"/>
              <w:szCs w:val="20"/>
            </w:rPr>
          </w:pPr>
        </w:p>
        <w:p w:rsidR="00563A8A" w:rsidRPr="00260ACB" w:rsidRDefault="00563A8A" w:rsidP="00260ACB">
          <w:pPr>
            <w:spacing w:after="0" w:line="240" w:lineRule="auto"/>
            <w:rPr>
              <w:rFonts w:ascii="Calibri" w:eastAsia="Times New Roman" w:hAnsi="Calibri" w:cs="Times New Roman"/>
              <w:sz w:val="2"/>
              <w:szCs w:val="20"/>
            </w:rPr>
          </w:pPr>
        </w:p>
      </w:tc>
    </w:tr>
    <w:tr w:rsidR="00563A8A" w:rsidRPr="00BF3F1F" w:rsidTr="0073461F">
      <w:trPr>
        <w:cantSplit/>
        <w:trHeight w:val="432"/>
      </w:trPr>
      <w:tc>
        <w:tcPr>
          <w:tcW w:w="899" w:type="dxa"/>
          <w:tcBorders>
            <w:top w:val="single" w:sz="6" w:space="0" w:color="auto"/>
            <w:left w:val="single" w:sz="6" w:space="0" w:color="auto"/>
            <w:bottom w:val="single" w:sz="6" w:space="0" w:color="auto"/>
            <w:right w:val="single" w:sz="4" w:space="0" w:color="auto"/>
          </w:tcBorders>
          <w:shd w:val="clear" w:color="auto" w:fill="000000"/>
          <w:vAlign w:val="center"/>
          <w:hideMark/>
        </w:tcPr>
        <w:p w:rsidR="00563A8A" w:rsidRPr="00BF3F1F" w:rsidRDefault="00563A8A" w:rsidP="00260ACB">
          <w:pPr>
            <w:spacing w:after="0" w:line="240" w:lineRule="auto"/>
            <w:ind w:left="-19" w:right="-108"/>
            <w:rPr>
              <w:rFonts w:ascii="Calibri" w:eastAsia="Times New Roman" w:hAnsi="Calibri" w:cs="Times New Roman"/>
              <w:b/>
              <w:color w:val="FFFFFF"/>
              <w:sz w:val="28"/>
              <w:szCs w:val="28"/>
            </w:rPr>
          </w:pPr>
          <w:r w:rsidRPr="00BF3F1F">
            <w:rPr>
              <w:rFonts w:ascii="Calibri" w:eastAsia="Times New Roman" w:hAnsi="Calibri" w:cs="Times New Roman"/>
              <w:b/>
              <w:color w:val="FFFFFF"/>
              <w:sz w:val="28"/>
              <w:szCs w:val="28"/>
            </w:rPr>
            <w:t>PLAN:</w:t>
          </w:r>
        </w:p>
      </w:tc>
      <w:tc>
        <w:tcPr>
          <w:tcW w:w="7920" w:type="dxa"/>
          <w:gridSpan w:val="2"/>
          <w:tcBorders>
            <w:top w:val="single" w:sz="6" w:space="0" w:color="auto"/>
            <w:left w:val="single" w:sz="4" w:space="0" w:color="auto"/>
            <w:bottom w:val="single" w:sz="6" w:space="0" w:color="auto"/>
            <w:right w:val="single" w:sz="4" w:space="0" w:color="auto"/>
          </w:tcBorders>
          <w:vAlign w:val="center"/>
          <w:hideMark/>
        </w:tcPr>
        <w:p w:rsidR="00563A8A" w:rsidRPr="00BF3F1F" w:rsidRDefault="00563A8A" w:rsidP="00260ACB">
          <w:pPr>
            <w:keepNext/>
            <w:overflowPunct w:val="0"/>
            <w:autoSpaceDE w:val="0"/>
            <w:autoSpaceDN w:val="0"/>
            <w:adjustRightInd w:val="0"/>
            <w:spacing w:after="0" w:line="240" w:lineRule="auto"/>
            <w:ind w:right="-306"/>
            <w:textAlignment w:val="baseline"/>
            <w:outlineLvl w:val="4"/>
            <w:rPr>
              <w:rFonts w:ascii="Calibri" w:eastAsia="Times New Roman" w:hAnsi="Calibri" w:cs="Calibri"/>
              <w:bCs/>
              <w:color w:val="000000"/>
              <w:sz w:val="28"/>
              <w:szCs w:val="28"/>
            </w:rPr>
          </w:pPr>
          <w:r w:rsidRPr="00BF3F1F">
            <w:rPr>
              <w:rFonts w:ascii="Calibri" w:eastAsia="Times New Roman" w:hAnsi="Calibri" w:cs="Calibri"/>
              <w:b/>
              <w:bCs/>
              <w:sz w:val="28"/>
              <w:szCs w:val="28"/>
            </w:rPr>
            <w:t>PANDEMIC EMERGENCY PLAN (PEP)</w:t>
          </w:r>
        </w:p>
      </w:tc>
      <w:tc>
        <w:tcPr>
          <w:tcW w:w="1810" w:type="dxa"/>
          <w:tcBorders>
            <w:top w:val="single" w:sz="6" w:space="0" w:color="auto"/>
            <w:left w:val="single" w:sz="4" w:space="0" w:color="auto"/>
            <w:bottom w:val="single" w:sz="6" w:space="0" w:color="auto"/>
            <w:right w:val="single" w:sz="6" w:space="0" w:color="auto"/>
          </w:tcBorders>
          <w:vAlign w:val="center"/>
        </w:tcPr>
        <w:p w:rsidR="00563A8A" w:rsidRPr="00BF3F1F" w:rsidRDefault="00563A8A" w:rsidP="0041281F">
          <w:pPr>
            <w:keepNext/>
            <w:overflowPunct w:val="0"/>
            <w:autoSpaceDE w:val="0"/>
            <w:autoSpaceDN w:val="0"/>
            <w:adjustRightInd w:val="0"/>
            <w:spacing w:after="0" w:line="240" w:lineRule="auto"/>
            <w:ind w:left="-106" w:right="-96"/>
            <w:jc w:val="center"/>
            <w:textAlignment w:val="baseline"/>
            <w:outlineLvl w:val="4"/>
            <w:rPr>
              <w:rFonts w:ascii="Calibri" w:eastAsia="Times New Roman" w:hAnsi="Calibri" w:cs="Calibri"/>
              <w:bCs/>
              <w:color w:val="000000"/>
              <w:sz w:val="28"/>
              <w:szCs w:val="28"/>
            </w:rPr>
          </w:pPr>
          <w:r w:rsidRPr="00BF3F1F">
            <w:rPr>
              <w:rFonts w:ascii="Calibri" w:eastAsia="Times New Roman" w:hAnsi="Calibri" w:cs="Arial"/>
              <w:sz w:val="28"/>
              <w:szCs w:val="28"/>
            </w:rPr>
            <w:t xml:space="preserve">Page </w:t>
          </w:r>
          <w:r w:rsidRPr="00BF3F1F">
            <w:rPr>
              <w:rFonts w:ascii="Calibri" w:eastAsia="Times New Roman" w:hAnsi="Calibri" w:cs="Arial"/>
              <w:sz w:val="28"/>
              <w:szCs w:val="28"/>
            </w:rPr>
            <w:fldChar w:fldCharType="begin"/>
          </w:r>
          <w:r w:rsidRPr="00BF3F1F">
            <w:rPr>
              <w:rFonts w:ascii="Calibri" w:eastAsia="Times New Roman" w:hAnsi="Calibri" w:cs="Arial"/>
              <w:sz w:val="28"/>
              <w:szCs w:val="28"/>
            </w:rPr>
            <w:instrText xml:space="preserve"> PAGE   \* MERGEFORMAT </w:instrText>
          </w:r>
          <w:r w:rsidRPr="00BF3F1F">
            <w:rPr>
              <w:rFonts w:ascii="Calibri" w:eastAsia="Times New Roman" w:hAnsi="Calibri" w:cs="Arial"/>
              <w:sz w:val="28"/>
              <w:szCs w:val="28"/>
            </w:rPr>
            <w:fldChar w:fldCharType="separate"/>
          </w:r>
          <w:r w:rsidR="00163E45">
            <w:rPr>
              <w:rFonts w:ascii="Calibri" w:eastAsia="Times New Roman" w:hAnsi="Calibri" w:cs="Arial"/>
              <w:noProof/>
              <w:sz w:val="28"/>
              <w:szCs w:val="28"/>
            </w:rPr>
            <w:t>2</w:t>
          </w:r>
          <w:r w:rsidRPr="00BF3F1F">
            <w:rPr>
              <w:rFonts w:ascii="Calibri" w:eastAsia="Times New Roman" w:hAnsi="Calibri" w:cs="Arial"/>
              <w:sz w:val="28"/>
              <w:szCs w:val="28"/>
            </w:rPr>
            <w:fldChar w:fldCharType="end"/>
          </w:r>
          <w:r w:rsidRPr="00BF3F1F">
            <w:rPr>
              <w:rFonts w:ascii="Calibri" w:eastAsia="Times New Roman" w:hAnsi="Calibri" w:cs="Arial"/>
              <w:sz w:val="28"/>
              <w:szCs w:val="28"/>
            </w:rPr>
            <w:t xml:space="preserve"> of </w:t>
          </w:r>
          <w:r w:rsidRPr="00BF3F1F">
            <w:rPr>
              <w:rFonts w:ascii="Calibri" w:eastAsia="Times New Roman" w:hAnsi="Calibri" w:cs="Arial"/>
              <w:sz w:val="28"/>
              <w:szCs w:val="28"/>
            </w:rPr>
            <w:fldChar w:fldCharType="begin"/>
          </w:r>
          <w:r w:rsidRPr="00BF3F1F">
            <w:rPr>
              <w:rFonts w:ascii="Calibri" w:eastAsia="Times New Roman" w:hAnsi="Calibri" w:cs="Arial"/>
              <w:sz w:val="28"/>
              <w:szCs w:val="28"/>
            </w:rPr>
            <w:instrText xml:space="preserve"> NUMPAGES   \* MERGEFORMAT </w:instrText>
          </w:r>
          <w:r w:rsidRPr="00BF3F1F">
            <w:rPr>
              <w:rFonts w:ascii="Calibri" w:eastAsia="Times New Roman" w:hAnsi="Calibri" w:cs="Arial"/>
              <w:sz w:val="28"/>
              <w:szCs w:val="28"/>
            </w:rPr>
            <w:fldChar w:fldCharType="separate"/>
          </w:r>
          <w:r w:rsidR="00163E45">
            <w:rPr>
              <w:rFonts w:ascii="Calibri" w:eastAsia="Times New Roman" w:hAnsi="Calibri" w:cs="Arial"/>
              <w:noProof/>
              <w:sz w:val="28"/>
              <w:szCs w:val="28"/>
            </w:rPr>
            <w:t>17</w:t>
          </w:r>
          <w:r w:rsidRPr="00BF3F1F">
            <w:rPr>
              <w:rFonts w:ascii="Calibri" w:eastAsia="Times New Roman" w:hAnsi="Calibri" w:cs="Arial"/>
              <w:sz w:val="28"/>
              <w:szCs w:val="28"/>
            </w:rPr>
            <w:fldChar w:fldCharType="end"/>
          </w:r>
        </w:p>
      </w:tc>
    </w:tr>
  </w:tbl>
  <w:p w:rsidR="00563A8A" w:rsidRPr="0045797B" w:rsidRDefault="00563A8A" w:rsidP="00260ACB">
    <w:pPr>
      <w:tabs>
        <w:tab w:val="center" w:pos="4680"/>
        <w:tab w:val="right" w:pos="9360"/>
      </w:tabs>
      <w:spacing w:after="0" w:line="240" w:lineRule="auto"/>
      <w:rPr>
        <w:rFonts w:ascii="Times New Roman" w:eastAsia="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A1C7A"/>
    <w:multiLevelType w:val="hybridMultilevel"/>
    <w:tmpl w:val="82DCAC82"/>
    <w:lvl w:ilvl="0" w:tplc="098CA2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0E2179"/>
    <w:multiLevelType w:val="hybridMultilevel"/>
    <w:tmpl w:val="C7D4BCCC"/>
    <w:lvl w:ilvl="0" w:tplc="5A78127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4D16B1"/>
    <w:multiLevelType w:val="hybridMultilevel"/>
    <w:tmpl w:val="EF040D5C"/>
    <w:lvl w:ilvl="0" w:tplc="2E409F6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082754"/>
    <w:multiLevelType w:val="multilevel"/>
    <w:tmpl w:val="E6C4A0F8"/>
    <w:lvl w:ilvl="0">
      <w:start w:val="1"/>
      <w:numFmt w:val="decimal"/>
      <w:lvlText w:val="%1.0"/>
      <w:lvlJc w:val="left"/>
      <w:pPr>
        <w:ind w:left="628" w:hanging="628"/>
      </w:pPr>
      <w:rPr>
        <w:sz w:val="16"/>
      </w:rPr>
    </w:lvl>
    <w:lvl w:ilvl="1">
      <w:start w:val="1"/>
      <w:numFmt w:val="decimal"/>
      <w:lvlText w:val="%1.%2"/>
      <w:lvlJc w:val="left"/>
      <w:pPr>
        <w:ind w:left="1348" w:hanging="628"/>
      </w:pPr>
      <w:rPr>
        <w:sz w:val="16"/>
      </w:rPr>
    </w:lvl>
    <w:lvl w:ilvl="2">
      <w:start w:val="1"/>
      <w:numFmt w:val="decimal"/>
      <w:lvlText w:val="%1.%2.%3"/>
      <w:lvlJc w:val="left"/>
      <w:pPr>
        <w:ind w:left="2160" w:hanging="720"/>
      </w:pPr>
      <w:rPr>
        <w:sz w:val="16"/>
      </w:rPr>
    </w:lvl>
    <w:lvl w:ilvl="3">
      <w:start w:val="1"/>
      <w:numFmt w:val="decimal"/>
      <w:lvlText w:val="%1.%2.%3.%4"/>
      <w:lvlJc w:val="left"/>
      <w:pPr>
        <w:ind w:left="2880" w:hanging="720"/>
      </w:pPr>
      <w:rPr>
        <w:sz w:val="16"/>
      </w:rPr>
    </w:lvl>
    <w:lvl w:ilvl="4">
      <w:start w:val="1"/>
      <w:numFmt w:val="decimal"/>
      <w:lvlText w:val="%1.%2.%3.%4.%5"/>
      <w:lvlJc w:val="left"/>
      <w:pPr>
        <w:ind w:left="3960" w:hanging="1080"/>
      </w:pPr>
      <w:rPr>
        <w:sz w:val="16"/>
      </w:rPr>
    </w:lvl>
    <w:lvl w:ilvl="5">
      <w:start w:val="1"/>
      <w:numFmt w:val="decimal"/>
      <w:lvlText w:val="%1.%2.%3.%4.%5.%6"/>
      <w:lvlJc w:val="left"/>
      <w:pPr>
        <w:ind w:left="4680" w:hanging="1080"/>
      </w:pPr>
      <w:rPr>
        <w:sz w:val="16"/>
      </w:rPr>
    </w:lvl>
    <w:lvl w:ilvl="6">
      <w:start w:val="1"/>
      <w:numFmt w:val="decimal"/>
      <w:lvlText w:val="%1.%2.%3.%4.%5.%6.%7"/>
      <w:lvlJc w:val="left"/>
      <w:pPr>
        <w:ind w:left="5760" w:hanging="1440"/>
      </w:pPr>
      <w:rPr>
        <w:sz w:val="16"/>
      </w:rPr>
    </w:lvl>
    <w:lvl w:ilvl="7">
      <w:start w:val="1"/>
      <w:numFmt w:val="decimal"/>
      <w:lvlText w:val="%1.%2.%3.%4.%5.%6.%7.%8"/>
      <w:lvlJc w:val="left"/>
      <w:pPr>
        <w:ind w:left="6480" w:hanging="1440"/>
      </w:pPr>
      <w:rPr>
        <w:sz w:val="16"/>
      </w:rPr>
    </w:lvl>
    <w:lvl w:ilvl="8">
      <w:start w:val="1"/>
      <w:numFmt w:val="decimal"/>
      <w:lvlText w:val="%1.%2.%3.%4.%5.%6.%7.%8.%9"/>
      <w:lvlJc w:val="left"/>
      <w:pPr>
        <w:ind w:left="7560" w:hanging="1800"/>
      </w:pPr>
      <w:rPr>
        <w:sz w:val="16"/>
      </w:rPr>
    </w:lvl>
  </w:abstractNum>
  <w:abstractNum w:abstractNumId="4" w15:restartNumberingAfterBreak="0">
    <w:nsid w:val="0D8F593C"/>
    <w:multiLevelType w:val="multilevel"/>
    <w:tmpl w:val="207EF8B2"/>
    <w:lvl w:ilvl="0">
      <w:start w:val="1"/>
      <w:numFmt w:val="decimal"/>
      <w:lvlText w:val="%1.0"/>
      <w:lvlJc w:val="left"/>
      <w:pPr>
        <w:ind w:left="367" w:hanging="367"/>
      </w:pPr>
      <w:rPr>
        <w:rFonts w:hint="default"/>
        <w:b w:val="0"/>
        <w:sz w:val="16"/>
      </w:rPr>
    </w:lvl>
    <w:lvl w:ilvl="1">
      <w:start w:val="1"/>
      <w:numFmt w:val="decimal"/>
      <w:lvlText w:val="%1.%2"/>
      <w:lvlJc w:val="left"/>
      <w:pPr>
        <w:ind w:left="727" w:hanging="367"/>
      </w:pPr>
      <w:rPr>
        <w:rFonts w:hint="default"/>
        <w:b w:val="0"/>
        <w:sz w:val="16"/>
      </w:rPr>
    </w:lvl>
    <w:lvl w:ilvl="2">
      <w:start w:val="1"/>
      <w:numFmt w:val="decimal"/>
      <w:lvlText w:val="%1.%2.%3"/>
      <w:lvlJc w:val="left"/>
      <w:pPr>
        <w:ind w:left="1440" w:hanging="720"/>
      </w:pPr>
      <w:rPr>
        <w:rFonts w:hint="default"/>
        <w:b w:val="0"/>
        <w:sz w:val="16"/>
      </w:rPr>
    </w:lvl>
    <w:lvl w:ilvl="3">
      <w:start w:val="1"/>
      <w:numFmt w:val="decimal"/>
      <w:lvlText w:val="%1.%2.%3.%4"/>
      <w:lvlJc w:val="left"/>
      <w:pPr>
        <w:ind w:left="2160" w:hanging="1080"/>
      </w:pPr>
      <w:rPr>
        <w:rFonts w:hint="default"/>
        <w:b w:val="0"/>
        <w:sz w:val="16"/>
      </w:rPr>
    </w:lvl>
    <w:lvl w:ilvl="4">
      <w:start w:val="1"/>
      <w:numFmt w:val="decimal"/>
      <w:lvlText w:val="%1.%2.%3.%4.%5"/>
      <w:lvlJc w:val="left"/>
      <w:pPr>
        <w:ind w:left="2520" w:hanging="1080"/>
      </w:pPr>
      <w:rPr>
        <w:rFonts w:hint="default"/>
        <w:b w:val="0"/>
        <w:sz w:val="16"/>
      </w:rPr>
    </w:lvl>
    <w:lvl w:ilvl="5">
      <w:start w:val="1"/>
      <w:numFmt w:val="decimal"/>
      <w:lvlText w:val="%1.%2.%3.%4.%5.%6"/>
      <w:lvlJc w:val="left"/>
      <w:pPr>
        <w:ind w:left="3240" w:hanging="1440"/>
      </w:pPr>
      <w:rPr>
        <w:rFonts w:hint="default"/>
        <w:b w:val="0"/>
        <w:sz w:val="16"/>
      </w:rPr>
    </w:lvl>
    <w:lvl w:ilvl="6">
      <w:start w:val="1"/>
      <w:numFmt w:val="decimal"/>
      <w:lvlText w:val="%1.%2.%3.%4.%5.%6.%7"/>
      <w:lvlJc w:val="left"/>
      <w:pPr>
        <w:ind w:left="3600" w:hanging="1440"/>
      </w:pPr>
      <w:rPr>
        <w:rFonts w:hint="default"/>
        <w:b w:val="0"/>
        <w:sz w:val="16"/>
      </w:rPr>
    </w:lvl>
    <w:lvl w:ilvl="7">
      <w:start w:val="1"/>
      <w:numFmt w:val="decimal"/>
      <w:lvlText w:val="%1.%2.%3.%4.%5.%6.%7.%8"/>
      <w:lvlJc w:val="left"/>
      <w:pPr>
        <w:ind w:left="4320" w:hanging="1800"/>
      </w:pPr>
      <w:rPr>
        <w:rFonts w:hint="default"/>
        <w:b w:val="0"/>
        <w:sz w:val="16"/>
      </w:rPr>
    </w:lvl>
    <w:lvl w:ilvl="8">
      <w:start w:val="1"/>
      <w:numFmt w:val="decimal"/>
      <w:lvlText w:val="%1.%2.%3.%4.%5.%6.%7.%8.%9"/>
      <w:lvlJc w:val="left"/>
      <w:pPr>
        <w:ind w:left="5040" w:hanging="2160"/>
      </w:pPr>
      <w:rPr>
        <w:rFonts w:hint="default"/>
        <w:b w:val="0"/>
        <w:sz w:val="16"/>
      </w:rPr>
    </w:lvl>
  </w:abstractNum>
  <w:abstractNum w:abstractNumId="5" w15:restartNumberingAfterBreak="0">
    <w:nsid w:val="0F864BC3"/>
    <w:multiLevelType w:val="hybridMultilevel"/>
    <w:tmpl w:val="ECBA42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5420B9"/>
    <w:multiLevelType w:val="hybridMultilevel"/>
    <w:tmpl w:val="55843408"/>
    <w:lvl w:ilvl="0" w:tplc="1F04666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15:restartNumberingAfterBreak="0">
    <w:nsid w:val="158C4A14"/>
    <w:multiLevelType w:val="multilevel"/>
    <w:tmpl w:val="77128416"/>
    <w:lvl w:ilvl="0">
      <w:start w:val="1"/>
      <w:numFmt w:val="decimal"/>
      <w:lvlText w:val="%1.0"/>
      <w:lvlJc w:val="left"/>
      <w:pPr>
        <w:ind w:left="720" w:hanging="720"/>
      </w:pPr>
      <w:rPr>
        <w:rFonts w:hint="default"/>
        <w:b w:val="0"/>
        <w:color w:val="000000" w:themeColor="text1"/>
        <w:sz w:val="14"/>
      </w:rPr>
    </w:lvl>
    <w:lvl w:ilvl="1">
      <w:start w:val="1"/>
      <w:numFmt w:val="decimal"/>
      <w:lvlText w:val="%1.%2"/>
      <w:lvlJc w:val="left"/>
      <w:pPr>
        <w:ind w:left="1440" w:hanging="720"/>
      </w:pPr>
      <w:rPr>
        <w:rFonts w:hint="default"/>
        <w:sz w:val="14"/>
      </w:rPr>
    </w:lvl>
    <w:lvl w:ilvl="2">
      <w:start w:val="1"/>
      <w:numFmt w:val="decimal"/>
      <w:lvlText w:val="%1.%2.%3"/>
      <w:lvlJc w:val="left"/>
      <w:pPr>
        <w:ind w:left="2160" w:hanging="720"/>
      </w:pPr>
      <w:rPr>
        <w:rFonts w:hint="default"/>
        <w:b w:val="0"/>
        <w:sz w:val="14"/>
      </w:rPr>
    </w:lvl>
    <w:lvl w:ilvl="3">
      <w:start w:val="1"/>
      <w:numFmt w:val="decimal"/>
      <w:lvlText w:val="%1.%2.%3.%4"/>
      <w:lvlJc w:val="left"/>
      <w:pPr>
        <w:ind w:left="2880" w:hanging="720"/>
      </w:pPr>
      <w:rPr>
        <w:rFonts w:hint="default"/>
        <w:sz w:val="14"/>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17F2432C"/>
    <w:multiLevelType w:val="hybridMultilevel"/>
    <w:tmpl w:val="6678A6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0064DE6"/>
    <w:multiLevelType w:val="hybridMultilevel"/>
    <w:tmpl w:val="1CFAF65A"/>
    <w:lvl w:ilvl="0" w:tplc="DEB2CC0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45C0EB1"/>
    <w:multiLevelType w:val="hybridMultilevel"/>
    <w:tmpl w:val="E104F538"/>
    <w:lvl w:ilvl="0" w:tplc="46440F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DE3A3C"/>
    <w:multiLevelType w:val="hybridMultilevel"/>
    <w:tmpl w:val="69C667B8"/>
    <w:lvl w:ilvl="0" w:tplc="6448753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76A424D"/>
    <w:multiLevelType w:val="multilevel"/>
    <w:tmpl w:val="77128416"/>
    <w:lvl w:ilvl="0">
      <w:start w:val="1"/>
      <w:numFmt w:val="decimal"/>
      <w:lvlText w:val="%1.0"/>
      <w:lvlJc w:val="left"/>
      <w:pPr>
        <w:ind w:left="720" w:hanging="720"/>
      </w:pPr>
      <w:rPr>
        <w:rFonts w:hint="default"/>
        <w:b w:val="0"/>
        <w:color w:val="000000" w:themeColor="text1"/>
        <w:sz w:val="14"/>
      </w:rPr>
    </w:lvl>
    <w:lvl w:ilvl="1">
      <w:start w:val="1"/>
      <w:numFmt w:val="decimal"/>
      <w:lvlText w:val="%1.%2"/>
      <w:lvlJc w:val="left"/>
      <w:pPr>
        <w:ind w:left="1440" w:hanging="720"/>
      </w:pPr>
      <w:rPr>
        <w:rFonts w:hint="default"/>
        <w:sz w:val="14"/>
      </w:rPr>
    </w:lvl>
    <w:lvl w:ilvl="2">
      <w:start w:val="1"/>
      <w:numFmt w:val="decimal"/>
      <w:lvlText w:val="%1.%2.%3"/>
      <w:lvlJc w:val="left"/>
      <w:pPr>
        <w:ind w:left="2160" w:hanging="720"/>
      </w:pPr>
      <w:rPr>
        <w:rFonts w:hint="default"/>
        <w:b w:val="0"/>
        <w:sz w:val="14"/>
      </w:rPr>
    </w:lvl>
    <w:lvl w:ilvl="3">
      <w:start w:val="1"/>
      <w:numFmt w:val="decimal"/>
      <w:lvlText w:val="%1.%2.%3.%4"/>
      <w:lvlJc w:val="left"/>
      <w:pPr>
        <w:ind w:left="2880" w:hanging="720"/>
      </w:pPr>
      <w:rPr>
        <w:rFonts w:hint="default"/>
        <w:sz w:val="14"/>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28E52482"/>
    <w:multiLevelType w:val="hybridMultilevel"/>
    <w:tmpl w:val="63460CF4"/>
    <w:lvl w:ilvl="0" w:tplc="617405B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5BE7BCA"/>
    <w:multiLevelType w:val="multilevel"/>
    <w:tmpl w:val="28349E76"/>
    <w:lvl w:ilvl="0">
      <w:start w:val="13"/>
      <w:numFmt w:val="decimal"/>
      <w:lvlText w:val="%1.0"/>
      <w:lvlJc w:val="left"/>
      <w:pPr>
        <w:ind w:left="1440" w:hanging="720"/>
      </w:pPr>
      <w:rPr>
        <w:rFonts w:hint="default"/>
        <w:b w:val="0"/>
        <w:color w:val="000000" w:themeColor="text1"/>
        <w:sz w:val="14"/>
      </w:rPr>
    </w:lvl>
    <w:lvl w:ilvl="1">
      <w:start w:val="1"/>
      <w:numFmt w:val="decimal"/>
      <w:lvlText w:val="%1.%2"/>
      <w:lvlJc w:val="left"/>
      <w:pPr>
        <w:ind w:left="2160" w:hanging="720"/>
      </w:pPr>
      <w:rPr>
        <w:rFonts w:hint="default"/>
        <w:sz w:val="14"/>
      </w:rPr>
    </w:lvl>
    <w:lvl w:ilvl="2">
      <w:start w:val="1"/>
      <w:numFmt w:val="decimal"/>
      <w:lvlText w:val="%1.%2.%3"/>
      <w:lvlJc w:val="left"/>
      <w:pPr>
        <w:ind w:left="2880" w:hanging="720"/>
      </w:pPr>
      <w:rPr>
        <w:rFonts w:hint="default"/>
        <w:b w:val="0"/>
        <w:sz w:val="14"/>
      </w:rPr>
    </w:lvl>
    <w:lvl w:ilvl="3">
      <w:start w:val="1"/>
      <w:numFmt w:val="decimal"/>
      <w:lvlText w:val="%1.%2.%3.%4"/>
      <w:lvlJc w:val="left"/>
      <w:pPr>
        <w:ind w:left="3600" w:hanging="720"/>
      </w:pPr>
      <w:rPr>
        <w:rFonts w:hint="default"/>
        <w:sz w:val="14"/>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15" w15:restartNumberingAfterBreak="0">
    <w:nsid w:val="37A74115"/>
    <w:multiLevelType w:val="hybridMultilevel"/>
    <w:tmpl w:val="0BCE5B66"/>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2765EB"/>
    <w:multiLevelType w:val="hybridMultilevel"/>
    <w:tmpl w:val="2EF0FD72"/>
    <w:lvl w:ilvl="0" w:tplc="091CE8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8443AFE"/>
    <w:multiLevelType w:val="hybridMultilevel"/>
    <w:tmpl w:val="5EEAB874"/>
    <w:lvl w:ilvl="0" w:tplc="A1DAA0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94F4DB7"/>
    <w:multiLevelType w:val="multilevel"/>
    <w:tmpl w:val="721C0D14"/>
    <w:lvl w:ilvl="0">
      <w:start w:val="1"/>
      <w:numFmt w:val="decimal"/>
      <w:lvlText w:val="%1.0"/>
      <w:lvlJc w:val="left"/>
      <w:pPr>
        <w:ind w:left="445" w:hanging="445"/>
      </w:pPr>
      <w:rPr>
        <w:b w:val="0"/>
        <w:sz w:val="16"/>
      </w:rPr>
    </w:lvl>
    <w:lvl w:ilvl="1">
      <w:start w:val="1"/>
      <w:numFmt w:val="decimal"/>
      <w:lvlText w:val="%1.%2"/>
      <w:lvlJc w:val="left"/>
      <w:pPr>
        <w:ind w:left="805" w:hanging="445"/>
      </w:pPr>
      <w:rPr>
        <w:b w:val="0"/>
        <w:sz w:val="16"/>
      </w:rPr>
    </w:lvl>
    <w:lvl w:ilvl="2">
      <w:start w:val="1"/>
      <w:numFmt w:val="decimal"/>
      <w:lvlText w:val="%1.%2.%3"/>
      <w:lvlJc w:val="left"/>
      <w:pPr>
        <w:ind w:left="1440" w:hanging="720"/>
      </w:pPr>
      <w:rPr>
        <w:b w:val="0"/>
        <w:sz w:val="16"/>
      </w:rPr>
    </w:lvl>
    <w:lvl w:ilvl="3">
      <w:start w:val="1"/>
      <w:numFmt w:val="decimal"/>
      <w:lvlText w:val="%1.%2.%3.%4"/>
      <w:lvlJc w:val="left"/>
      <w:pPr>
        <w:ind w:left="1800" w:hanging="720"/>
      </w:pPr>
      <w:rPr>
        <w:b w:val="0"/>
        <w:sz w:val="16"/>
      </w:rPr>
    </w:lvl>
    <w:lvl w:ilvl="4">
      <w:start w:val="1"/>
      <w:numFmt w:val="decimal"/>
      <w:lvlText w:val="%1.%2.%3.%4.%5"/>
      <w:lvlJc w:val="left"/>
      <w:pPr>
        <w:ind w:left="2520" w:hanging="1080"/>
      </w:pPr>
      <w:rPr>
        <w:b w:val="0"/>
        <w:sz w:val="16"/>
      </w:rPr>
    </w:lvl>
    <w:lvl w:ilvl="5">
      <w:start w:val="1"/>
      <w:numFmt w:val="decimal"/>
      <w:lvlText w:val="%1.%2.%3.%4.%5.%6"/>
      <w:lvlJc w:val="left"/>
      <w:pPr>
        <w:ind w:left="2880" w:hanging="1080"/>
      </w:pPr>
      <w:rPr>
        <w:b w:val="0"/>
        <w:sz w:val="16"/>
      </w:rPr>
    </w:lvl>
    <w:lvl w:ilvl="6">
      <w:start w:val="1"/>
      <w:numFmt w:val="decimal"/>
      <w:lvlText w:val="%1.%2.%3.%4.%5.%6.%7"/>
      <w:lvlJc w:val="left"/>
      <w:pPr>
        <w:ind w:left="3600" w:hanging="1440"/>
      </w:pPr>
      <w:rPr>
        <w:b w:val="0"/>
        <w:sz w:val="16"/>
      </w:rPr>
    </w:lvl>
    <w:lvl w:ilvl="7">
      <w:start w:val="1"/>
      <w:numFmt w:val="decimal"/>
      <w:lvlText w:val="%1.%2.%3.%4.%5.%6.%7.%8"/>
      <w:lvlJc w:val="left"/>
      <w:pPr>
        <w:ind w:left="3960" w:hanging="1440"/>
      </w:pPr>
      <w:rPr>
        <w:b w:val="0"/>
        <w:sz w:val="16"/>
      </w:rPr>
    </w:lvl>
    <w:lvl w:ilvl="8">
      <w:start w:val="1"/>
      <w:numFmt w:val="decimal"/>
      <w:lvlText w:val="%1.%2.%3.%4.%5.%6.%7.%8.%9"/>
      <w:lvlJc w:val="left"/>
      <w:pPr>
        <w:ind w:left="4680" w:hanging="1800"/>
      </w:pPr>
      <w:rPr>
        <w:b w:val="0"/>
        <w:sz w:val="16"/>
      </w:rPr>
    </w:lvl>
  </w:abstractNum>
  <w:abstractNum w:abstractNumId="19" w15:restartNumberingAfterBreak="0">
    <w:nsid w:val="3A4F3559"/>
    <w:multiLevelType w:val="hybridMultilevel"/>
    <w:tmpl w:val="9544D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94683F"/>
    <w:multiLevelType w:val="hybridMultilevel"/>
    <w:tmpl w:val="339A0B72"/>
    <w:lvl w:ilvl="0" w:tplc="BB4E59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D773604"/>
    <w:multiLevelType w:val="multilevel"/>
    <w:tmpl w:val="1BDC3BEC"/>
    <w:lvl w:ilvl="0">
      <w:start w:val="1"/>
      <w:numFmt w:val="decimal"/>
      <w:lvlText w:val="%1.0"/>
      <w:lvlJc w:val="left"/>
      <w:pPr>
        <w:ind w:left="445" w:hanging="445"/>
      </w:pPr>
      <w:rPr>
        <w:b w:val="0"/>
        <w:sz w:val="14"/>
      </w:rPr>
    </w:lvl>
    <w:lvl w:ilvl="1">
      <w:start w:val="1"/>
      <w:numFmt w:val="decimal"/>
      <w:lvlText w:val="%1.%2"/>
      <w:lvlJc w:val="left"/>
      <w:pPr>
        <w:ind w:left="805" w:hanging="445"/>
      </w:pPr>
      <w:rPr>
        <w:sz w:val="14"/>
      </w:rPr>
    </w:lvl>
    <w:lvl w:ilvl="2">
      <w:start w:val="1"/>
      <w:numFmt w:val="decimal"/>
      <w:lvlText w:val="%1.%2.%3"/>
      <w:lvlJc w:val="left"/>
      <w:pPr>
        <w:ind w:left="1440" w:hanging="720"/>
      </w:pPr>
      <w:rPr>
        <w:sz w:val="12"/>
      </w:rPr>
    </w:lvl>
    <w:lvl w:ilvl="3">
      <w:start w:val="1"/>
      <w:numFmt w:val="decimal"/>
      <w:lvlText w:val="%1.%2.%3.%4"/>
      <w:lvlJc w:val="left"/>
      <w:pPr>
        <w:ind w:left="1800" w:hanging="720"/>
      </w:pPr>
      <w:rPr>
        <w:sz w:val="12"/>
      </w:rPr>
    </w:lvl>
    <w:lvl w:ilvl="4">
      <w:start w:val="1"/>
      <w:numFmt w:val="decimal"/>
      <w:lvlText w:val="%1.%2.%3.%4.%5"/>
      <w:lvlJc w:val="left"/>
      <w:pPr>
        <w:ind w:left="2520" w:hanging="1080"/>
      </w:pPr>
      <w:rPr>
        <w:sz w:val="12"/>
      </w:rPr>
    </w:lvl>
    <w:lvl w:ilvl="5">
      <w:start w:val="1"/>
      <w:numFmt w:val="decimal"/>
      <w:lvlText w:val="%1.%2.%3.%4.%5.%6"/>
      <w:lvlJc w:val="left"/>
      <w:pPr>
        <w:ind w:left="2880" w:hanging="1080"/>
      </w:pPr>
      <w:rPr>
        <w:sz w:val="12"/>
      </w:rPr>
    </w:lvl>
    <w:lvl w:ilvl="6">
      <w:start w:val="1"/>
      <w:numFmt w:val="decimal"/>
      <w:lvlText w:val="%1.%2.%3.%4.%5.%6.%7"/>
      <w:lvlJc w:val="left"/>
      <w:pPr>
        <w:ind w:left="3600" w:hanging="1440"/>
      </w:pPr>
      <w:rPr>
        <w:sz w:val="12"/>
      </w:rPr>
    </w:lvl>
    <w:lvl w:ilvl="7">
      <w:start w:val="1"/>
      <w:numFmt w:val="decimal"/>
      <w:lvlText w:val="%1.%2.%3.%4.%5.%6.%7.%8"/>
      <w:lvlJc w:val="left"/>
      <w:pPr>
        <w:ind w:left="3960" w:hanging="1440"/>
      </w:pPr>
      <w:rPr>
        <w:sz w:val="12"/>
      </w:rPr>
    </w:lvl>
    <w:lvl w:ilvl="8">
      <w:start w:val="1"/>
      <w:numFmt w:val="decimal"/>
      <w:lvlText w:val="%1.%2.%3.%4.%5.%6.%7.%8.%9"/>
      <w:lvlJc w:val="left"/>
      <w:pPr>
        <w:ind w:left="4320" w:hanging="1440"/>
      </w:pPr>
      <w:rPr>
        <w:sz w:val="12"/>
      </w:rPr>
    </w:lvl>
  </w:abstractNum>
  <w:abstractNum w:abstractNumId="22" w15:restartNumberingAfterBreak="0">
    <w:nsid w:val="3E9F11B1"/>
    <w:multiLevelType w:val="multilevel"/>
    <w:tmpl w:val="28349E76"/>
    <w:lvl w:ilvl="0">
      <w:start w:val="13"/>
      <w:numFmt w:val="decimal"/>
      <w:lvlText w:val="%1.0"/>
      <w:lvlJc w:val="left"/>
      <w:pPr>
        <w:ind w:left="720" w:hanging="720"/>
      </w:pPr>
      <w:rPr>
        <w:rFonts w:hint="default"/>
        <w:b w:val="0"/>
        <w:color w:val="000000" w:themeColor="text1"/>
        <w:sz w:val="14"/>
      </w:rPr>
    </w:lvl>
    <w:lvl w:ilvl="1">
      <w:start w:val="1"/>
      <w:numFmt w:val="decimal"/>
      <w:lvlText w:val="%1.%2"/>
      <w:lvlJc w:val="left"/>
      <w:pPr>
        <w:ind w:left="1440" w:hanging="720"/>
      </w:pPr>
      <w:rPr>
        <w:rFonts w:hint="default"/>
        <w:sz w:val="14"/>
      </w:rPr>
    </w:lvl>
    <w:lvl w:ilvl="2">
      <w:start w:val="1"/>
      <w:numFmt w:val="decimal"/>
      <w:lvlText w:val="%1.%2.%3"/>
      <w:lvlJc w:val="left"/>
      <w:pPr>
        <w:ind w:left="2160" w:hanging="720"/>
      </w:pPr>
      <w:rPr>
        <w:rFonts w:hint="default"/>
        <w:b w:val="0"/>
        <w:sz w:val="14"/>
      </w:rPr>
    </w:lvl>
    <w:lvl w:ilvl="3">
      <w:start w:val="1"/>
      <w:numFmt w:val="decimal"/>
      <w:lvlText w:val="%1.%2.%3.%4"/>
      <w:lvlJc w:val="left"/>
      <w:pPr>
        <w:ind w:left="2880" w:hanging="720"/>
      </w:pPr>
      <w:rPr>
        <w:rFonts w:hint="default"/>
        <w:sz w:val="14"/>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407A5AC5"/>
    <w:multiLevelType w:val="hybridMultilevel"/>
    <w:tmpl w:val="EC0621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5D4239"/>
    <w:multiLevelType w:val="hybridMultilevel"/>
    <w:tmpl w:val="D2246D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EF52B0"/>
    <w:multiLevelType w:val="multilevel"/>
    <w:tmpl w:val="9DF67A48"/>
    <w:lvl w:ilvl="0">
      <w:start w:val="14"/>
      <w:numFmt w:val="decimal"/>
      <w:lvlText w:val="%1.0"/>
      <w:lvlJc w:val="left"/>
      <w:pPr>
        <w:ind w:left="1440" w:hanging="720"/>
      </w:pPr>
      <w:rPr>
        <w:rFonts w:hint="default"/>
        <w:b w:val="0"/>
        <w:color w:val="000000" w:themeColor="text1"/>
        <w:sz w:val="14"/>
      </w:rPr>
    </w:lvl>
    <w:lvl w:ilvl="1">
      <w:start w:val="1"/>
      <w:numFmt w:val="decimal"/>
      <w:lvlText w:val="%1.%2"/>
      <w:lvlJc w:val="left"/>
      <w:pPr>
        <w:ind w:left="2160" w:hanging="720"/>
      </w:pPr>
      <w:rPr>
        <w:rFonts w:hint="default"/>
        <w:sz w:val="14"/>
      </w:rPr>
    </w:lvl>
    <w:lvl w:ilvl="2">
      <w:start w:val="1"/>
      <w:numFmt w:val="decimal"/>
      <w:lvlText w:val="%1.%2.%3"/>
      <w:lvlJc w:val="left"/>
      <w:pPr>
        <w:ind w:left="2880" w:hanging="720"/>
      </w:pPr>
      <w:rPr>
        <w:rFonts w:hint="default"/>
        <w:b w:val="0"/>
        <w:sz w:val="14"/>
      </w:rPr>
    </w:lvl>
    <w:lvl w:ilvl="3">
      <w:start w:val="1"/>
      <w:numFmt w:val="decimal"/>
      <w:lvlText w:val="%1.%2.%3.%4"/>
      <w:lvlJc w:val="left"/>
      <w:pPr>
        <w:ind w:left="3600" w:hanging="720"/>
      </w:pPr>
      <w:rPr>
        <w:rFonts w:hint="default"/>
        <w:sz w:val="14"/>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26" w15:restartNumberingAfterBreak="0">
    <w:nsid w:val="53EE1A7A"/>
    <w:multiLevelType w:val="multilevel"/>
    <w:tmpl w:val="2C98134E"/>
    <w:lvl w:ilvl="0">
      <w:start w:val="1"/>
      <w:numFmt w:val="decimal"/>
      <w:lvlText w:val="%1.0"/>
      <w:lvlJc w:val="left"/>
      <w:pPr>
        <w:ind w:left="-270" w:hanging="360"/>
      </w:pPr>
      <w:rPr>
        <w:b w:val="0"/>
        <w:sz w:val="16"/>
      </w:rPr>
    </w:lvl>
    <w:lvl w:ilvl="1">
      <w:start w:val="1"/>
      <w:numFmt w:val="decimal"/>
      <w:lvlText w:val="%1.%2"/>
      <w:lvlJc w:val="left"/>
      <w:pPr>
        <w:ind w:left="450" w:hanging="360"/>
      </w:pPr>
      <w:rPr>
        <w:sz w:val="16"/>
      </w:rPr>
    </w:lvl>
    <w:lvl w:ilvl="2">
      <w:start w:val="1"/>
      <w:numFmt w:val="decimal"/>
      <w:lvlText w:val="%1.%2.%3"/>
      <w:lvlJc w:val="left"/>
      <w:pPr>
        <w:ind w:left="1530" w:hanging="720"/>
      </w:pPr>
      <w:rPr>
        <w:sz w:val="16"/>
      </w:rPr>
    </w:lvl>
    <w:lvl w:ilvl="3">
      <w:start w:val="1"/>
      <w:numFmt w:val="decimal"/>
      <w:lvlText w:val="%1.%2.%3.%4"/>
      <w:lvlJc w:val="left"/>
      <w:pPr>
        <w:ind w:left="2250" w:hanging="720"/>
      </w:pPr>
      <w:rPr>
        <w:sz w:val="16"/>
      </w:rPr>
    </w:lvl>
    <w:lvl w:ilvl="4">
      <w:start w:val="1"/>
      <w:numFmt w:val="decimal"/>
      <w:lvlText w:val="%1.%2.%3.%4.%5"/>
      <w:lvlJc w:val="left"/>
      <w:pPr>
        <w:ind w:left="3330" w:hanging="1080"/>
      </w:pPr>
      <w:rPr>
        <w:sz w:val="16"/>
      </w:rPr>
    </w:lvl>
    <w:lvl w:ilvl="5">
      <w:start w:val="1"/>
      <w:numFmt w:val="decimal"/>
      <w:lvlText w:val="%1.%2.%3.%4.%5.%6"/>
      <w:lvlJc w:val="left"/>
      <w:pPr>
        <w:ind w:left="4050" w:hanging="1080"/>
      </w:pPr>
      <w:rPr>
        <w:sz w:val="16"/>
      </w:rPr>
    </w:lvl>
    <w:lvl w:ilvl="6">
      <w:start w:val="1"/>
      <w:numFmt w:val="decimal"/>
      <w:lvlText w:val="%1.%2.%3.%4.%5.%6.%7"/>
      <w:lvlJc w:val="left"/>
      <w:pPr>
        <w:ind w:left="5130" w:hanging="1440"/>
      </w:pPr>
      <w:rPr>
        <w:sz w:val="16"/>
      </w:rPr>
    </w:lvl>
    <w:lvl w:ilvl="7">
      <w:start w:val="1"/>
      <w:numFmt w:val="decimal"/>
      <w:lvlText w:val="%1.%2.%3.%4.%5.%6.%7.%8"/>
      <w:lvlJc w:val="left"/>
      <w:pPr>
        <w:ind w:left="5850" w:hanging="1440"/>
      </w:pPr>
      <w:rPr>
        <w:sz w:val="16"/>
      </w:rPr>
    </w:lvl>
    <w:lvl w:ilvl="8">
      <w:start w:val="1"/>
      <w:numFmt w:val="decimal"/>
      <w:lvlText w:val="%1.%2.%3.%4.%5.%6.%7.%8.%9"/>
      <w:lvlJc w:val="left"/>
      <w:pPr>
        <w:ind w:left="6930" w:hanging="1800"/>
      </w:pPr>
      <w:rPr>
        <w:sz w:val="16"/>
      </w:rPr>
    </w:lvl>
  </w:abstractNum>
  <w:abstractNum w:abstractNumId="27" w15:restartNumberingAfterBreak="0">
    <w:nsid w:val="56FD7C29"/>
    <w:multiLevelType w:val="hybridMultilevel"/>
    <w:tmpl w:val="5672A72C"/>
    <w:lvl w:ilvl="0" w:tplc="5F3CD92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6F0416F"/>
    <w:multiLevelType w:val="hybridMultilevel"/>
    <w:tmpl w:val="696A74EA"/>
    <w:lvl w:ilvl="0" w:tplc="575CB8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71B5170"/>
    <w:multiLevelType w:val="hybridMultilevel"/>
    <w:tmpl w:val="7F322EC6"/>
    <w:lvl w:ilvl="0" w:tplc="45460F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7C40D3C"/>
    <w:multiLevelType w:val="multilevel"/>
    <w:tmpl w:val="9DF67A48"/>
    <w:lvl w:ilvl="0">
      <w:start w:val="14"/>
      <w:numFmt w:val="decimal"/>
      <w:lvlText w:val="%1.0"/>
      <w:lvlJc w:val="left"/>
      <w:pPr>
        <w:ind w:left="1440" w:hanging="720"/>
      </w:pPr>
      <w:rPr>
        <w:rFonts w:hint="default"/>
        <w:b w:val="0"/>
        <w:color w:val="000000" w:themeColor="text1"/>
        <w:sz w:val="14"/>
      </w:rPr>
    </w:lvl>
    <w:lvl w:ilvl="1">
      <w:start w:val="1"/>
      <w:numFmt w:val="decimal"/>
      <w:lvlText w:val="%1.%2"/>
      <w:lvlJc w:val="left"/>
      <w:pPr>
        <w:ind w:left="2160" w:hanging="720"/>
      </w:pPr>
      <w:rPr>
        <w:rFonts w:hint="default"/>
        <w:sz w:val="14"/>
      </w:rPr>
    </w:lvl>
    <w:lvl w:ilvl="2">
      <w:start w:val="1"/>
      <w:numFmt w:val="decimal"/>
      <w:lvlText w:val="%1.%2.%3"/>
      <w:lvlJc w:val="left"/>
      <w:pPr>
        <w:ind w:left="2880" w:hanging="720"/>
      </w:pPr>
      <w:rPr>
        <w:rFonts w:hint="default"/>
        <w:b w:val="0"/>
        <w:sz w:val="14"/>
      </w:rPr>
    </w:lvl>
    <w:lvl w:ilvl="3">
      <w:start w:val="1"/>
      <w:numFmt w:val="decimal"/>
      <w:lvlText w:val="%1.%2.%3.%4"/>
      <w:lvlJc w:val="left"/>
      <w:pPr>
        <w:ind w:left="3600" w:hanging="720"/>
      </w:pPr>
      <w:rPr>
        <w:rFonts w:hint="default"/>
        <w:sz w:val="14"/>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31" w15:restartNumberingAfterBreak="0">
    <w:nsid w:val="6D1931EE"/>
    <w:multiLevelType w:val="hybridMultilevel"/>
    <w:tmpl w:val="CEFAFCE4"/>
    <w:lvl w:ilvl="0" w:tplc="59F0B9C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EFA2CE8"/>
    <w:multiLevelType w:val="hybridMultilevel"/>
    <w:tmpl w:val="01928B4E"/>
    <w:lvl w:ilvl="0" w:tplc="B4B06E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0D911E4"/>
    <w:multiLevelType w:val="multilevel"/>
    <w:tmpl w:val="9042A500"/>
    <w:lvl w:ilvl="0">
      <w:start w:val="4"/>
      <w:numFmt w:val="decimal"/>
      <w:lvlText w:val="%1.0"/>
      <w:lvlJc w:val="left"/>
      <w:pPr>
        <w:ind w:left="445" w:hanging="445"/>
      </w:pPr>
      <w:rPr>
        <w:rFonts w:hint="default"/>
        <w:b w:val="0"/>
        <w:sz w:val="14"/>
      </w:rPr>
    </w:lvl>
    <w:lvl w:ilvl="1">
      <w:start w:val="1"/>
      <w:numFmt w:val="decimal"/>
      <w:lvlText w:val="%1.%2"/>
      <w:lvlJc w:val="left"/>
      <w:pPr>
        <w:ind w:left="805" w:hanging="445"/>
      </w:pPr>
      <w:rPr>
        <w:rFonts w:hint="default"/>
        <w:b w:val="0"/>
        <w:color w:val="000000" w:themeColor="text1"/>
        <w:sz w:val="14"/>
      </w:rPr>
    </w:lvl>
    <w:lvl w:ilvl="2">
      <w:start w:val="1"/>
      <w:numFmt w:val="decimal"/>
      <w:lvlText w:val="%1.%2.%3"/>
      <w:lvlJc w:val="left"/>
      <w:pPr>
        <w:ind w:left="1440" w:hanging="720"/>
      </w:pPr>
      <w:rPr>
        <w:rFonts w:hint="default"/>
        <w:sz w:val="14"/>
      </w:rPr>
    </w:lvl>
    <w:lvl w:ilvl="3">
      <w:start w:val="1"/>
      <w:numFmt w:val="decimal"/>
      <w:lvlText w:val="%1.%2.%3.%4"/>
      <w:lvlJc w:val="left"/>
      <w:pPr>
        <w:ind w:left="1800" w:hanging="720"/>
      </w:pPr>
      <w:rPr>
        <w:rFonts w:hint="default"/>
        <w:b w:val="0"/>
        <w:sz w:val="14"/>
      </w:rPr>
    </w:lvl>
    <w:lvl w:ilvl="4">
      <w:start w:val="1"/>
      <w:numFmt w:val="decimal"/>
      <w:lvlText w:val="%1.%2.%3.%4.%5"/>
      <w:lvlJc w:val="left"/>
      <w:pPr>
        <w:ind w:left="2520" w:hanging="1080"/>
      </w:pPr>
      <w:rPr>
        <w:rFonts w:hint="default"/>
        <w:sz w:val="14"/>
      </w:rPr>
    </w:lvl>
    <w:lvl w:ilvl="5">
      <w:start w:val="1"/>
      <w:numFmt w:val="decimal"/>
      <w:lvlText w:val="%1.%2.%3.%4.%5.%6"/>
      <w:lvlJc w:val="left"/>
      <w:pPr>
        <w:ind w:left="4860" w:hanging="1080"/>
      </w:pPr>
      <w:rPr>
        <w:rFonts w:hint="default"/>
        <w:sz w:val="14"/>
      </w:rPr>
    </w:lvl>
    <w:lvl w:ilvl="6">
      <w:start w:val="1"/>
      <w:numFmt w:val="decimal"/>
      <w:lvlText w:val="%1.%2.%3.%4.%5.%6.%7"/>
      <w:lvlJc w:val="left"/>
      <w:pPr>
        <w:ind w:left="3600" w:hanging="1440"/>
      </w:pPr>
      <w:rPr>
        <w:rFonts w:hint="default"/>
        <w:sz w:val="14"/>
      </w:rPr>
    </w:lvl>
    <w:lvl w:ilvl="7">
      <w:start w:val="1"/>
      <w:numFmt w:val="decimal"/>
      <w:lvlText w:val="%1.%2.%3.%4.%5.%6.%7.%8"/>
      <w:lvlJc w:val="left"/>
      <w:pPr>
        <w:ind w:left="3960" w:hanging="1440"/>
      </w:pPr>
      <w:rPr>
        <w:rFonts w:hint="default"/>
        <w:sz w:val="14"/>
      </w:rPr>
    </w:lvl>
    <w:lvl w:ilvl="8">
      <w:start w:val="1"/>
      <w:numFmt w:val="decimal"/>
      <w:lvlText w:val="%1.%2.%3.%4.%5.%6.%7.%8.%9"/>
      <w:lvlJc w:val="left"/>
      <w:pPr>
        <w:ind w:left="4680" w:hanging="1800"/>
      </w:pPr>
      <w:rPr>
        <w:rFonts w:hint="default"/>
        <w:sz w:val="14"/>
      </w:rPr>
    </w:lvl>
  </w:abstractNum>
  <w:abstractNum w:abstractNumId="34" w15:restartNumberingAfterBreak="0">
    <w:nsid w:val="71120503"/>
    <w:multiLevelType w:val="multilevel"/>
    <w:tmpl w:val="7FD6B4DC"/>
    <w:lvl w:ilvl="0">
      <w:start w:val="15"/>
      <w:numFmt w:val="decimal"/>
      <w:lvlText w:val="%1.0"/>
      <w:lvlJc w:val="left"/>
      <w:pPr>
        <w:ind w:left="1440" w:hanging="720"/>
      </w:pPr>
      <w:rPr>
        <w:rFonts w:hint="default"/>
        <w:b w:val="0"/>
        <w:color w:val="000000" w:themeColor="text1"/>
        <w:sz w:val="14"/>
      </w:rPr>
    </w:lvl>
    <w:lvl w:ilvl="1">
      <w:start w:val="1"/>
      <w:numFmt w:val="decimal"/>
      <w:lvlText w:val="%1.%2"/>
      <w:lvlJc w:val="left"/>
      <w:pPr>
        <w:ind w:left="2160" w:hanging="720"/>
      </w:pPr>
      <w:rPr>
        <w:rFonts w:hint="default"/>
        <w:sz w:val="14"/>
      </w:rPr>
    </w:lvl>
    <w:lvl w:ilvl="2">
      <w:start w:val="1"/>
      <w:numFmt w:val="decimal"/>
      <w:lvlText w:val="%1.%2.%3"/>
      <w:lvlJc w:val="left"/>
      <w:pPr>
        <w:ind w:left="2880" w:hanging="720"/>
      </w:pPr>
      <w:rPr>
        <w:rFonts w:hint="default"/>
        <w:b w:val="0"/>
        <w:sz w:val="14"/>
      </w:rPr>
    </w:lvl>
    <w:lvl w:ilvl="3">
      <w:start w:val="1"/>
      <w:numFmt w:val="decimal"/>
      <w:lvlText w:val="%1.%2.%3.%4"/>
      <w:lvlJc w:val="left"/>
      <w:pPr>
        <w:ind w:left="3600" w:hanging="720"/>
      </w:pPr>
      <w:rPr>
        <w:rFonts w:hint="default"/>
        <w:sz w:val="14"/>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35" w15:restartNumberingAfterBreak="0">
    <w:nsid w:val="72D1143D"/>
    <w:multiLevelType w:val="hybridMultilevel"/>
    <w:tmpl w:val="B2CE2FB4"/>
    <w:lvl w:ilvl="0" w:tplc="FDB6EC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7AA7668"/>
    <w:multiLevelType w:val="hybridMultilevel"/>
    <w:tmpl w:val="9198F2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6856CB"/>
    <w:multiLevelType w:val="hybridMultilevel"/>
    <w:tmpl w:val="3252D2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8641FB"/>
    <w:multiLevelType w:val="hybridMultilevel"/>
    <w:tmpl w:val="0332D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3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4"/>
  </w:num>
  <w:num w:numId="9">
    <w:abstractNumId w:val="29"/>
  </w:num>
  <w:num w:numId="10">
    <w:abstractNumId w:val="35"/>
  </w:num>
  <w:num w:numId="11">
    <w:abstractNumId w:val="16"/>
  </w:num>
  <w:num w:numId="12">
    <w:abstractNumId w:val="27"/>
  </w:num>
  <w:num w:numId="13">
    <w:abstractNumId w:val="1"/>
  </w:num>
  <w:num w:numId="14">
    <w:abstractNumId w:val="5"/>
  </w:num>
  <w:num w:numId="15">
    <w:abstractNumId w:val="9"/>
  </w:num>
  <w:num w:numId="16">
    <w:abstractNumId w:val="11"/>
  </w:num>
  <w:num w:numId="17">
    <w:abstractNumId w:val="2"/>
  </w:num>
  <w:num w:numId="18">
    <w:abstractNumId w:val="15"/>
  </w:num>
  <w:num w:numId="19">
    <w:abstractNumId w:val="13"/>
  </w:num>
  <w:num w:numId="20">
    <w:abstractNumId w:val="28"/>
  </w:num>
  <w:num w:numId="21">
    <w:abstractNumId w:val="20"/>
  </w:num>
  <w:num w:numId="22">
    <w:abstractNumId w:val="31"/>
  </w:num>
  <w:num w:numId="23">
    <w:abstractNumId w:val="17"/>
  </w:num>
  <w:num w:numId="24">
    <w:abstractNumId w:val="0"/>
  </w:num>
  <w:num w:numId="25">
    <w:abstractNumId w:val="32"/>
  </w:num>
  <w:num w:numId="26">
    <w:abstractNumId w:val="37"/>
  </w:num>
  <w:num w:numId="27">
    <w:abstractNumId w:val="10"/>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7"/>
  </w:num>
  <w:num w:numId="31">
    <w:abstractNumId w:val="22"/>
  </w:num>
  <w:num w:numId="32">
    <w:abstractNumId w:val="19"/>
  </w:num>
  <w:num w:numId="33">
    <w:abstractNumId w:val="38"/>
  </w:num>
  <w:num w:numId="34">
    <w:abstractNumId w:val="8"/>
  </w:num>
  <w:num w:numId="35">
    <w:abstractNumId w:val="36"/>
  </w:num>
  <w:num w:numId="36">
    <w:abstractNumId w:val="14"/>
  </w:num>
  <w:num w:numId="37">
    <w:abstractNumId w:val="25"/>
  </w:num>
  <w:num w:numId="38">
    <w:abstractNumId w:val="30"/>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ACB"/>
    <w:rsid w:val="0000229E"/>
    <w:rsid w:val="00006672"/>
    <w:rsid w:val="000133BD"/>
    <w:rsid w:val="00030D73"/>
    <w:rsid w:val="00033817"/>
    <w:rsid w:val="00040182"/>
    <w:rsid w:val="00060B0A"/>
    <w:rsid w:val="00077383"/>
    <w:rsid w:val="000B1DF7"/>
    <w:rsid w:val="000B1F87"/>
    <w:rsid w:val="000B71FC"/>
    <w:rsid w:val="000C0FE8"/>
    <w:rsid w:val="000D491F"/>
    <w:rsid w:val="000E174E"/>
    <w:rsid w:val="00113745"/>
    <w:rsid w:val="00115659"/>
    <w:rsid w:val="00122B1C"/>
    <w:rsid w:val="001354B2"/>
    <w:rsid w:val="00137F18"/>
    <w:rsid w:val="00144465"/>
    <w:rsid w:val="00153F6B"/>
    <w:rsid w:val="00163E45"/>
    <w:rsid w:val="001826A7"/>
    <w:rsid w:val="00184121"/>
    <w:rsid w:val="001918D6"/>
    <w:rsid w:val="001939F2"/>
    <w:rsid w:val="001946ED"/>
    <w:rsid w:val="001C493B"/>
    <w:rsid w:val="001C50A6"/>
    <w:rsid w:val="001E3927"/>
    <w:rsid w:val="001F4461"/>
    <w:rsid w:val="00200E46"/>
    <w:rsid w:val="00203569"/>
    <w:rsid w:val="00216094"/>
    <w:rsid w:val="00220CE2"/>
    <w:rsid w:val="00222DA9"/>
    <w:rsid w:val="00233402"/>
    <w:rsid w:val="00237952"/>
    <w:rsid w:val="00260ACB"/>
    <w:rsid w:val="0026676F"/>
    <w:rsid w:val="00267C29"/>
    <w:rsid w:val="002721A6"/>
    <w:rsid w:val="00275EE8"/>
    <w:rsid w:val="002770B8"/>
    <w:rsid w:val="00277509"/>
    <w:rsid w:val="00292544"/>
    <w:rsid w:val="002B463A"/>
    <w:rsid w:val="002C12B4"/>
    <w:rsid w:val="002C1FD7"/>
    <w:rsid w:val="002D30B1"/>
    <w:rsid w:val="002E54AC"/>
    <w:rsid w:val="002F3919"/>
    <w:rsid w:val="002F42A3"/>
    <w:rsid w:val="00311646"/>
    <w:rsid w:val="00320ADB"/>
    <w:rsid w:val="00323525"/>
    <w:rsid w:val="00323B7B"/>
    <w:rsid w:val="00325110"/>
    <w:rsid w:val="00335293"/>
    <w:rsid w:val="00336337"/>
    <w:rsid w:val="003367F7"/>
    <w:rsid w:val="00350485"/>
    <w:rsid w:val="0035766A"/>
    <w:rsid w:val="003731A6"/>
    <w:rsid w:val="00390158"/>
    <w:rsid w:val="00397D35"/>
    <w:rsid w:val="003A2EF4"/>
    <w:rsid w:val="003A3CC5"/>
    <w:rsid w:val="003A407A"/>
    <w:rsid w:val="003B793C"/>
    <w:rsid w:val="003C2BFB"/>
    <w:rsid w:val="003D4619"/>
    <w:rsid w:val="003D4719"/>
    <w:rsid w:val="003E312F"/>
    <w:rsid w:val="003E37B4"/>
    <w:rsid w:val="003E5E0C"/>
    <w:rsid w:val="003E6AF8"/>
    <w:rsid w:val="003F1AD8"/>
    <w:rsid w:val="00403938"/>
    <w:rsid w:val="0040578F"/>
    <w:rsid w:val="0041281A"/>
    <w:rsid w:val="0041281F"/>
    <w:rsid w:val="00426ED6"/>
    <w:rsid w:val="00430516"/>
    <w:rsid w:val="00436293"/>
    <w:rsid w:val="0044196F"/>
    <w:rsid w:val="00441BF9"/>
    <w:rsid w:val="00442E83"/>
    <w:rsid w:val="0045314E"/>
    <w:rsid w:val="0045797B"/>
    <w:rsid w:val="004642CF"/>
    <w:rsid w:val="00466472"/>
    <w:rsid w:val="0047289D"/>
    <w:rsid w:val="00473598"/>
    <w:rsid w:val="004843CA"/>
    <w:rsid w:val="00491C94"/>
    <w:rsid w:val="00496BE8"/>
    <w:rsid w:val="004A0F64"/>
    <w:rsid w:val="004A1C51"/>
    <w:rsid w:val="004B3F0F"/>
    <w:rsid w:val="004B5FC4"/>
    <w:rsid w:val="004D4C51"/>
    <w:rsid w:val="005277AA"/>
    <w:rsid w:val="0053549F"/>
    <w:rsid w:val="00542328"/>
    <w:rsid w:val="00542A13"/>
    <w:rsid w:val="00544717"/>
    <w:rsid w:val="00547716"/>
    <w:rsid w:val="005571E6"/>
    <w:rsid w:val="00563A8A"/>
    <w:rsid w:val="00575E73"/>
    <w:rsid w:val="005760B9"/>
    <w:rsid w:val="005866C0"/>
    <w:rsid w:val="00593D54"/>
    <w:rsid w:val="005A268F"/>
    <w:rsid w:val="005C7890"/>
    <w:rsid w:val="005D346E"/>
    <w:rsid w:val="005E0033"/>
    <w:rsid w:val="005E245C"/>
    <w:rsid w:val="005E4500"/>
    <w:rsid w:val="005F019C"/>
    <w:rsid w:val="005F1F0B"/>
    <w:rsid w:val="005F4835"/>
    <w:rsid w:val="005F4DB4"/>
    <w:rsid w:val="005F7369"/>
    <w:rsid w:val="006006F1"/>
    <w:rsid w:val="006027FC"/>
    <w:rsid w:val="006130EE"/>
    <w:rsid w:val="006140D4"/>
    <w:rsid w:val="006279D5"/>
    <w:rsid w:val="00642DBC"/>
    <w:rsid w:val="006565D6"/>
    <w:rsid w:val="00694641"/>
    <w:rsid w:val="00696757"/>
    <w:rsid w:val="0069721E"/>
    <w:rsid w:val="006A426D"/>
    <w:rsid w:val="006B2C4C"/>
    <w:rsid w:val="006C03C6"/>
    <w:rsid w:val="006C3451"/>
    <w:rsid w:val="006D2590"/>
    <w:rsid w:val="006D6AB7"/>
    <w:rsid w:val="006E2781"/>
    <w:rsid w:val="006E60A9"/>
    <w:rsid w:val="006F6E11"/>
    <w:rsid w:val="0070744A"/>
    <w:rsid w:val="00712A32"/>
    <w:rsid w:val="00727C0C"/>
    <w:rsid w:val="007325D4"/>
    <w:rsid w:val="00733433"/>
    <w:rsid w:val="0073461F"/>
    <w:rsid w:val="00746D49"/>
    <w:rsid w:val="007503AA"/>
    <w:rsid w:val="007600F1"/>
    <w:rsid w:val="00763D70"/>
    <w:rsid w:val="00772D72"/>
    <w:rsid w:val="00772FE4"/>
    <w:rsid w:val="00781735"/>
    <w:rsid w:val="00784B14"/>
    <w:rsid w:val="007907DC"/>
    <w:rsid w:val="007954AD"/>
    <w:rsid w:val="007C208F"/>
    <w:rsid w:val="007E077B"/>
    <w:rsid w:val="008123EC"/>
    <w:rsid w:val="00823579"/>
    <w:rsid w:val="00836445"/>
    <w:rsid w:val="00840B86"/>
    <w:rsid w:val="00841916"/>
    <w:rsid w:val="00844094"/>
    <w:rsid w:val="00845747"/>
    <w:rsid w:val="00852512"/>
    <w:rsid w:val="00867569"/>
    <w:rsid w:val="008704AD"/>
    <w:rsid w:val="00882DEC"/>
    <w:rsid w:val="00883A12"/>
    <w:rsid w:val="00894AEC"/>
    <w:rsid w:val="008B5041"/>
    <w:rsid w:val="008C2CE8"/>
    <w:rsid w:val="008E74A0"/>
    <w:rsid w:val="009055EE"/>
    <w:rsid w:val="00907FC7"/>
    <w:rsid w:val="00911A1C"/>
    <w:rsid w:val="00921297"/>
    <w:rsid w:val="00927558"/>
    <w:rsid w:val="00936F6D"/>
    <w:rsid w:val="00943DB2"/>
    <w:rsid w:val="00981F13"/>
    <w:rsid w:val="0098731D"/>
    <w:rsid w:val="009A3228"/>
    <w:rsid w:val="009A590B"/>
    <w:rsid w:val="009B142C"/>
    <w:rsid w:val="009D3E59"/>
    <w:rsid w:val="009E3486"/>
    <w:rsid w:val="009E4755"/>
    <w:rsid w:val="009E4F38"/>
    <w:rsid w:val="00A106B3"/>
    <w:rsid w:val="00A26959"/>
    <w:rsid w:val="00A40C99"/>
    <w:rsid w:val="00A41934"/>
    <w:rsid w:val="00A42B22"/>
    <w:rsid w:val="00A47B7C"/>
    <w:rsid w:val="00A54F17"/>
    <w:rsid w:val="00A70F25"/>
    <w:rsid w:val="00A76A01"/>
    <w:rsid w:val="00A806C4"/>
    <w:rsid w:val="00A86905"/>
    <w:rsid w:val="00AA5A1A"/>
    <w:rsid w:val="00AB1EFE"/>
    <w:rsid w:val="00AC044B"/>
    <w:rsid w:val="00AC2D7A"/>
    <w:rsid w:val="00AD2E41"/>
    <w:rsid w:val="00AE20CC"/>
    <w:rsid w:val="00AE38D6"/>
    <w:rsid w:val="00AE4A0B"/>
    <w:rsid w:val="00AF5934"/>
    <w:rsid w:val="00AF77AE"/>
    <w:rsid w:val="00B03039"/>
    <w:rsid w:val="00B067B1"/>
    <w:rsid w:val="00B20C4D"/>
    <w:rsid w:val="00B470CE"/>
    <w:rsid w:val="00B60C8A"/>
    <w:rsid w:val="00B623FC"/>
    <w:rsid w:val="00B70ACD"/>
    <w:rsid w:val="00B84428"/>
    <w:rsid w:val="00BA10D8"/>
    <w:rsid w:val="00BA52F5"/>
    <w:rsid w:val="00BD5568"/>
    <w:rsid w:val="00BE0010"/>
    <w:rsid w:val="00BE3728"/>
    <w:rsid w:val="00BF3F1F"/>
    <w:rsid w:val="00BF5A69"/>
    <w:rsid w:val="00C04E25"/>
    <w:rsid w:val="00C47ACB"/>
    <w:rsid w:val="00C73B22"/>
    <w:rsid w:val="00C83338"/>
    <w:rsid w:val="00C8444F"/>
    <w:rsid w:val="00C87031"/>
    <w:rsid w:val="00C91BF9"/>
    <w:rsid w:val="00C96FF8"/>
    <w:rsid w:val="00CC005B"/>
    <w:rsid w:val="00CD32E7"/>
    <w:rsid w:val="00CE5230"/>
    <w:rsid w:val="00CF16FF"/>
    <w:rsid w:val="00CF5951"/>
    <w:rsid w:val="00CF7A85"/>
    <w:rsid w:val="00D041B5"/>
    <w:rsid w:val="00D168F5"/>
    <w:rsid w:val="00D27E01"/>
    <w:rsid w:val="00D302C6"/>
    <w:rsid w:val="00D31FED"/>
    <w:rsid w:val="00D456AE"/>
    <w:rsid w:val="00D47F4C"/>
    <w:rsid w:val="00D554A7"/>
    <w:rsid w:val="00D63CAE"/>
    <w:rsid w:val="00D74934"/>
    <w:rsid w:val="00D85EE0"/>
    <w:rsid w:val="00D92E9D"/>
    <w:rsid w:val="00DA55FD"/>
    <w:rsid w:val="00DB179F"/>
    <w:rsid w:val="00DB17ED"/>
    <w:rsid w:val="00DB654A"/>
    <w:rsid w:val="00DD5DA5"/>
    <w:rsid w:val="00DD7904"/>
    <w:rsid w:val="00DE22EF"/>
    <w:rsid w:val="00DE3492"/>
    <w:rsid w:val="00E00188"/>
    <w:rsid w:val="00E106B6"/>
    <w:rsid w:val="00E16087"/>
    <w:rsid w:val="00E21611"/>
    <w:rsid w:val="00E235F8"/>
    <w:rsid w:val="00E23E3A"/>
    <w:rsid w:val="00E50FFA"/>
    <w:rsid w:val="00E51985"/>
    <w:rsid w:val="00E63579"/>
    <w:rsid w:val="00E75FCE"/>
    <w:rsid w:val="00E81BFD"/>
    <w:rsid w:val="00E8781C"/>
    <w:rsid w:val="00EB33E9"/>
    <w:rsid w:val="00ED5520"/>
    <w:rsid w:val="00EE31A3"/>
    <w:rsid w:val="00F006DD"/>
    <w:rsid w:val="00F07872"/>
    <w:rsid w:val="00F32162"/>
    <w:rsid w:val="00F6105A"/>
    <w:rsid w:val="00F66770"/>
    <w:rsid w:val="00F76282"/>
    <w:rsid w:val="00F77137"/>
    <w:rsid w:val="00F85132"/>
    <w:rsid w:val="00F974EF"/>
    <w:rsid w:val="00FC459A"/>
    <w:rsid w:val="00FD5DE0"/>
    <w:rsid w:val="00FD60B3"/>
    <w:rsid w:val="00FE0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E15DDE"/>
  <w15:chartTrackingRefBased/>
  <w15:docId w15:val="{C810E752-139C-4E19-A91C-93BB8B836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94641"/>
    <w:pPr>
      <w:framePr w:w="7920" w:h="1980" w:hRule="exact" w:hSpace="180" w:wrap="auto" w:hAnchor="page" w:xAlign="center" w:yAlign="bottom"/>
      <w:spacing w:after="0" w:line="240" w:lineRule="auto"/>
      <w:ind w:left="2880"/>
    </w:pPr>
    <w:rPr>
      <w:rFonts w:asciiTheme="majorHAnsi" w:eastAsiaTheme="majorEastAsia" w:hAnsiTheme="majorHAnsi" w:cstheme="majorBidi"/>
      <w:sz w:val="28"/>
      <w:szCs w:val="24"/>
    </w:rPr>
  </w:style>
  <w:style w:type="paragraph" w:styleId="Header">
    <w:name w:val="header"/>
    <w:basedOn w:val="Normal"/>
    <w:link w:val="HeaderChar"/>
    <w:uiPriority w:val="99"/>
    <w:unhideWhenUsed/>
    <w:rsid w:val="00260A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ACB"/>
  </w:style>
  <w:style w:type="paragraph" w:styleId="Footer">
    <w:name w:val="footer"/>
    <w:basedOn w:val="Normal"/>
    <w:link w:val="FooterChar"/>
    <w:unhideWhenUsed/>
    <w:rsid w:val="00260ACB"/>
    <w:pPr>
      <w:tabs>
        <w:tab w:val="center" w:pos="4680"/>
        <w:tab w:val="right" w:pos="9360"/>
      </w:tabs>
      <w:spacing w:after="0" w:line="240" w:lineRule="auto"/>
    </w:pPr>
  </w:style>
  <w:style w:type="character" w:customStyle="1" w:styleId="FooterChar">
    <w:name w:val="Footer Char"/>
    <w:basedOn w:val="DefaultParagraphFont"/>
    <w:link w:val="Footer"/>
    <w:rsid w:val="00260ACB"/>
  </w:style>
  <w:style w:type="paragraph" w:styleId="ListParagraph">
    <w:name w:val="List Paragraph"/>
    <w:basedOn w:val="Normal"/>
    <w:uiPriority w:val="34"/>
    <w:qFormat/>
    <w:rsid w:val="00260ACB"/>
    <w:pPr>
      <w:ind w:left="720"/>
      <w:contextualSpacing/>
    </w:pPr>
  </w:style>
  <w:style w:type="paragraph" w:styleId="BodyTextIndent">
    <w:name w:val="Body Text Indent"/>
    <w:basedOn w:val="Normal"/>
    <w:link w:val="BodyTextIndentChar"/>
    <w:semiHidden/>
    <w:unhideWhenUsed/>
    <w:rsid w:val="004B5FC4"/>
    <w:pPr>
      <w:spacing w:after="120"/>
      <w:ind w:left="360"/>
    </w:pPr>
  </w:style>
  <w:style w:type="character" w:customStyle="1" w:styleId="BodyTextIndentChar">
    <w:name w:val="Body Text Indent Char"/>
    <w:basedOn w:val="DefaultParagraphFont"/>
    <w:link w:val="BodyTextIndent"/>
    <w:semiHidden/>
    <w:rsid w:val="004B5FC4"/>
  </w:style>
  <w:style w:type="paragraph" w:styleId="BalloonText">
    <w:name w:val="Balloon Text"/>
    <w:basedOn w:val="Normal"/>
    <w:link w:val="BalloonTextChar"/>
    <w:uiPriority w:val="99"/>
    <w:semiHidden/>
    <w:unhideWhenUsed/>
    <w:rsid w:val="00275E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275EE8"/>
    <w:rPr>
      <w:rFonts w:ascii="Segoe UI" w:hAnsi="Segoe UI" w:cs="Segoe UI"/>
      <w:sz w:val="18"/>
      <w:szCs w:val="18"/>
    </w:rPr>
  </w:style>
  <w:style w:type="character" w:styleId="Hyperlink">
    <w:name w:val="Hyperlink"/>
    <w:basedOn w:val="DefaultParagraphFont"/>
    <w:unhideWhenUsed/>
    <w:rsid w:val="00F07872"/>
    <w:rPr>
      <w:color w:val="0563C1" w:themeColor="hyperlink"/>
      <w:u w:val="single"/>
    </w:rPr>
  </w:style>
  <w:style w:type="character" w:styleId="FollowedHyperlink">
    <w:name w:val="FollowedHyperlink"/>
    <w:basedOn w:val="DefaultParagraphFont"/>
    <w:uiPriority w:val="99"/>
    <w:semiHidden/>
    <w:unhideWhenUsed/>
    <w:rsid w:val="005F1F0B"/>
    <w:rPr>
      <w:color w:val="954F72" w:themeColor="followedHyperlink"/>
      <w:u w:val="single"/>
    </w:rPr>
  </w:style>
  <w:style w:type="paragraph" w:styleId="BodyText">
    <w:name w:val="Body Text"/>
    <w:basedOn w:val="Normal"/>
    <w:link w:val="BodyTextChar"/>
    <w:uiPriority w:val="99"/>
    <w:semiHidden/>
    <w:unhideWhenUsed/>
    <w:rsid w:val="00563A8A"/>
    <w:pPr>
      <w:spacing w:after="120"/>
    </w:pPr>
  </w:style>
  <w:style w:type="character" w:customStyle="1" w:styleId="BodyTextChar">
    <w:name w:val="Body Text Char"/>
    <w:basedOn w:val="DefaultParagraphFont"/>
    <w:link w:val="BodyText"/>
    <w:uiPriority w:val="99"/>
    <w:semiHidden/>
    <w:rsid w:val="00563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531979">
      <w:bodyDiv w:val="1"/>
      <w:marLeft w:val="0"/>
      <w:marRight w:val="0"/>
      <w:marTop w:val="0"/>
      <w:marBottom w:val="0"/>
      <w:divBdr>
        <w:top w:val="none" w:sz="0" w:space="0" w:color="auto"/>
        <w:left w:val="none" w:sz="0" w:space="0" w:color="auto"/>
        <w:bottom w:val="none" w:sz="0" w:space="0" w:color="auto"/>
        <w:right w:val="none" w:sz="0" w:space="0" w:color="auto"/>
      </w:divBdr>
    </w:div>
    <w:div w:id="558397918">
      <w:bodyDiv w:val="1"/>
      <w:marLeft w:val="0"/>
      <w:marRight w:val="0"/>
      <w:marTop w:val="0"/>
      <w:marBottom w:val="0"/>
      <w:divBdr>
        <w:top w:val="none" w:sz="0" w:space="0" w:color="auto"/>
        <w:left w:val="none" w:sz="0" w:space="0" w:color="auto"/>
        <w:bottom w:val="none" w:sz="0" w:space="0" w:color="auto"/>
        <w:right w:val="none" w:sz="0" w:space="0" w:color="auto"/>
      </w:divBdr>
    </w:div>
    <w:div w:id="1110126240">
      <w:bodyDiv w:val="1"/>
      <w:marLeft w:val="0"/>
      <w:marRight w:val="0"/>
      <w:marTop w:val="0"/>
      <w:marBottom w:val="0"/>
      <w:divBdr>
        <w:top w:val="none" w:sz="0" w:space="0" w:color="auto"/>
        <w:left w:val="none" w:sz="0" w:space="0" w:color="auto"/>
        <w:bottom w:val="none" w:sz="0" w:space="0" w:color="auto"/>
        <w:right w:val="none" w:sz="0" w:space="0" w:color="auto"/>
      </w:divBdr>
    </w:div>
    <w:div w:id="1606500690">
      <w:bodyDiv w:val="1"/>
      <w:marLeft w:val="0"/>
      <w:marRight w:val="0"/>
      <w:marTop w:val="0"/>
      <w:marBottom w:val="0"/>
      <w:divBdr>
        <w:top w:val="none" w:sz="0" w:space="0" w:color="auto"/>
        <w:left w:val="none" w:sz="0" w:space="0" w:color="auto"/>
        <w:bottom w:val="none" w:sz="0" w:space="0" w:color="auto"/>
        <w:right w:val="none" w:sz="0" w:space="0" w:color="auto"/>
      </w:divBdr>
    </w:div>
    <w:div w:id="1634290149">
      <w:bodyDiv w:val="1"/>
      <w:marLeft w:val="0"/>
      <w:marRight w:val="0"/>
      <w:marTop w:val="0"/>
      <w:marBottom w:val="0"/>
      <w:divBdr>
        <w:top w:val="none" w:sz="0" w:space="0" w:color="auto"/>
        <w:left w:val="none" w:sz="0" w:space="0" w:color="auto"/>
        <w:bottom w:val="none" w:sz="0" w:space="0" w:color="auto"/>
        <w:right w:val="none" w:sz="0" w:space="0" w:color="auto"/>
      </w:divBdr>
    </w:div>
    <w:div w:id="174195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c.gov/coronavirus/2019-ncov/hcp/ppe-strategy/face-masks.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dc.gov/coronavirus/2019-ncov/hcp/ppe-strategy/face-masks.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lhintranet.nlh.org/Safety/&#9888;%20NURSING%20HOME%20-%20DISASTER%20PLANS%20%5bFire%20and%20Disaster%20Manual%5d%20&#9733;/(1-2-3)%20PLANS%20SORTED%20BY%20NUMBER/(ECF-069)%20STAFFING%20DURING%20EMERGENCY%20EVENTS%20(ECF-069).doc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c.gov/coronavirus/2019-ncov/hcp/ppe-strategy/face-mask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LH Policy_Procedure Template" ma:contentTypeID="0x010109005533FF4C22EC16429CBC8CA8C6D2453000253DB1063F91BE44A7D85FFB943EF5CD" ma:contentTypeVersion="5" ma:contentTypeDescription="" ma:contentTypeScope="" ma:versionID="a4b8bf48757e18ea998970433cf1b134">
  <xsd:schema xmlns:xsd="http://www.w3.org/2001/XMLSchema" xmlns:xs="http://www.w3.org/2001/XMLSchema" xmlns:p="http://schemas.microsoft.com/office/2006/metadata/properties" xmlns:ns2="http://schemas.microsoft.com/sharepoint/v4" xmlns:ns3="1248607a-eb89-4d3f-8a13-bfdecf9106d4" targetNamespace="http://schemas.microsoft.com/office/2006/metadata/properties" ma:root="true" ma:fieldsID="3d9428f02d090f4880ef4ae02cdb448d" ns2:_="" ns3:_="">
    <xsd:import namespace="http://schemas.microsoft.com/sharepoint/v4"/>
    <xsd:import namespace="1248607a-eb89-4d3f-8a13-bfdecf9106d4"/>
    <xsd:element name="properties">
      <xsd:complexType>
        <xsd:sequence>
          <xsd:element name="documentManagement">
            <xsd:complexType>
              <xsd:all>
                <xsd:element ref="ns2:IconOverlay"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48607a-eb89-4d3f-8a13-bfdecf9106d4"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41B52-FD1C-4E71-A87D-16B36D18D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1248607a-eb89-4d3f-8a13-bfdecf9106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6FE97D-88AA-4C09-A0A2-25CC96EBCAD7}">
  <ds:schemaRefs>
    <ds:schemaRef ds:uri="http://schemas.openxmlformats.org/package/2006/metadata/core-properties"/>
    <ds:schemaRef ds:uri="http://purl.org/dc/terms/"/>
    <ds:schemaRef ds:uri="http://schemas.microsoft.com/office/infopath/2007/PartnerControls"/>
    <ds:schemaRef ds:uri="http://schemas.microsoft.com/sharepoint/v4"/>
    <ds:schemaRef ds:uri="http://schemas.microsoft.com/office/2006/documentManagement/types"/>
    <ds:schemaRef ds:uri="http://purl.org/dc/elements/1.1/"/>
    <ds:schemaRef ds:uri="http://schemas.microsoft.com/office/2006/metadata/properties"/>
    <ds:schemaRef ds:uri="1248607a-eb89-4d3f-8a13-bfdecf9106d4"/>
    <ds:schemaRef ds:uri="http://www.w3.org/XML/1998/namespace"/>
    <ds:schemaRef ds:uri="http://purl.org/dc/dcmitype/"/>
  </ds:schemaRefs>
</ds:datastoreItem>
</file>

<file path=customXml/itemProps3.xml><?xml version="1.0" encoding="utf-8"?>
<ds:datastoreItem xmlns:ds="http://schemas.openxmlformats.org/officeDocument/2006/customXml" ds:itemID="{E2F26AED-B94A-4F92-BEAB-DD9F109023B8}">
  <ds:schemaRefs>
    <ds:schemaRef ds:uri="http://schemas.microsoft.com/sharepoint/v3/contenttype/forms"/>
  </ds:schemaRefs>
</ds:datastoreItem>
</file>

<file path=customXml/itemProps4.xml><?xml version="1.0" encoding="utf-8"?>
<ds:datastoreItem xmlns:ds="http://schemas.openxmlformats.org/officeDocument/2006/customXml" ds:itemID="{4BC6AEEE-751B-4A11-B0E2-C69D42567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5079</Words>
  <Characters>28951</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Nathan Littauer Hospital</Company>
  <LinksUpToDate>false</LinksUpToDate>
  <CharactersWithSpaces>33963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Slovack</dc:creator>
  <cp:keywords/>
  <dc:description/>
  <cp:lastModifiedBy>Aimee Rathka</cp:lastModifiedBy>
  <cp:revision>2</cp:revision>
  <cp:lastPrinted>2020-10-02T17:46:00Z</cp:lastPrinted>
  <dcterms:created xsi:type="dcterms:W3CDTF">2023-02-27T18:30:00Z</dcterms:created>
  <dcterms:modified xsi:type="dcterms:W3CDTF">2023-02-27T18:30:00Z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0x010109005533FF4C22EC16429CBC8CA8C6D2453000253DB1063F91BE44A7D85FFB943EF5CD</vt:lpwstr>
  </property>
</Properties>
</file>